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4B1" w:rsidRDefault="001011BB">
      <w:pPr>
        <w:tabs>
          <w:tab w:val="left" w:pos="1845"/>
        </w:tabs>
        <w:spacing w:line="100" w:lineRule="atLeast"/>
        <w:jc w:val="both"/>
        <w:rPr>
          <w:rFonts w:ascii="Times New Roman" w:hAnsi="Times New Roman"/>
          <w:b/>
          <w:spacing w:val="30"/>
          <w:sz w:val="28"/>
        </w:rPr>
      </w:pPr>
      <w:r>
        <w:rPr>
          <w:rFonts w:ascii="Times New Roman" w:hAnsi="Times New Roman"/>
          <w:b/>
          <w:spacing w:val="30"/>
          <w:sz w:val="28"/>
        </w:rPr>
        <w:tab/>
      </w:r>
    </w:p>
    <w:p w:rsidR="005604B1" w:rsidRDefault="005604B1">
      <w:pPr>
        <w:tabs>
          <w:tab w:val="left" w:pos="1845"/>
        </w:tabs>
        <w:spacing w:line="100" w:lineRule="atLeast"/>
        <w:jc w:val="both"/>
        <w:rPr>
          <w:rFonts w:ascii="Times New Roman" w:hAnsi="Times New Roman"/>
          <w:b/>
          <w:spacing w:val="30"/>
          <w:sz w:val="28"/>
        </w:rPr>
      </w:pPr>
    </w:p>
    <w:p w:rsidR="005604B1" w:rsidRDefault="005604B1">
      <w:pPr>
        <w:tabs>
          <w:tab w:val="left" w:pos="1845"/>
        </w:tabs>
        <w:spacing w:line="100" w:lineRule="atLeast"/>
        <w:jc w:val="both"/>
        <w:rPr>
          <w:rFonts w:ascii="Times New Roman" w:hAnsi="Times New Roman"/>
          <w:b/>
          <w:spacing w:val="30"/>
          <w:sz w:val="28"/>
        </w:rPr>
      </w:pPr>
    </w:p>
    <w:p w:rsidR="005604B1" w:rsidRDefault="005604B1">
      <w:pPr>
        <w:tabs>
          <w:tab w:val="left" w:pos="1845"/>
        </w:tabs>
        <w:spacing w:line="100" w:lineRule="atLeast"/>
        <w:jc w:val="both"/>
        <w:rPr>
          <w:rFonts w:ascii="Times New Roman" w:hAnsi="Times New Roman"/>
          <w:b/>
          <w:spacing w:val="30"/>
          <w:sz w:val="28"/>
        </w:rPr>
      </w:pPr>
    </w:p>
    <w:p w:rsidR="005604B1" w:rsidRDefault="005604B1">
      <w:pPr>
        <w:tabs>
          <w:tab w:val="left" w:pos="1845"/>
        </w:tabs>
        <w:spacing w:line="100" w:lineRule="atLeast"/>
        <w:jc w:val="both"/>
        <w:rPr>
          <w:rFonts w:ascii="Times New Roman" w:hAnsi="Times New Roman"/>
          <w:b/>
          <w:spacing w:val="30"/>
          <w:sz w:val="28"/>
        </w:rPr>
      </w:pPr>
    </w:p>
    <w:p w:rsidR="005604B1" w:rsidRDefault="005604B1">
      <w:pPr>
        <w:spacing w:line="100" w:lineRule="atLeast"/>
        <w:jc w:val="center"/>
        <w:rPr>
          <w:rFonts w:ascii="Times New Roman" w:hAnsi="Times New Roman"/>
          <w:b/>
          <w:spacing w:val="30"/>
          <w:sz w:val="28"/>
        </w:rPr>
      </w:pPr>
    </w:p>
    <w:p w:rsidR="005604B1" w:rsidRDefault="005604B1">
      <w:pPr>
        <w:spacing w:line="100" w:lineRule="atLeast"/>
        <w:jc w:val="center"/>
        <w:rPr>
          <w:rFonts w:ascii="Times New Roman" w:hAnsi="Times New Roman"/>
          <w:b/>
          <w:spacing w:val="30"/>
          <w:sz w:val="28"/>
        </w:rPr>
      </w:pPr>
    </w:p>
    <w:p w:rsidR="005604B1" w:rsidRDefault="005604B1">
      <w:pPr>
        <w:spacing w:line="100" w:lineRule="atLeast"/>
        <w:jc w:val="center"/>
        <w:rPr>
          <w:rFonts w:ascii="Times New Roman" w:hAnsi="Times New Roman"/>
          <w:b/>
          <w:spacing w:val="30"/>
          <w:sz w:val="28"/>
        </w:rPr>
      </w:pPr>
    </w:p>
    <w:p w:rsidR="005604B1" w:rsidRDefault="005604B1">
      <w:pPr>
        <w:spacing w:line="100" w:lineRule="atLeast"/>
        <w:jc w:val="center"/>
        <w:rPr>
          <w:rFonts w:ascii="Times New Roman" w:hAnsi="Times New Roman"/>
          <w:b/>
          <w:spacing w:val="30"/>
          <w:sz w:val="28"/>
        </w:rPr>
      </w:pPr>
    </w:p>
    <w:p w:rsidR="005604B1" w:rsidRDefault="001011BB">
      <w:pPr>
        <w:spacing w:line="100" w:lineRule="atLeast"/>
        <w:jc w:val="center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Родительское собрание с элементами тренинга </w:t>
      </w:r>
    </w:p>
    <w:p w:rsidR="005604B1" w:rsidRDefault="001011BB">
      <w:pPr>
        <w:spacing w:line="100" w:lineRule="atLeast"/>
        <w:jc w:val="center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«Профилактика суицидального поведения детей и подростков»</w:t>
      </w:r>
    </w:p>
    <w:p w:rsidR="005604B1" w:rsidRDefault="005604B1">
      <w:pPr>
        <w:spacing w:line="100" w:lineRule="atLeast"/>
        <w:jc w:val="center"/>
        <w:rPr>
          <w:rFonts w:ascii="Times New Roman" w:hAnsi="Times New Roman"/>
          <w:spacing w:val="30"/>
          <w:sz w:val="28"/>
        </w:rPr>
      </w:pPr>
    </w:p>
    <w:p w:rsidR="005604B1" w:rsidRDefault="005604B1">
      <w:pPr>
        <w:spacing w:line="100" w:lineRule="atLeast"/>
        <w:jc w:val="center"/>
        <w:rPr>
          <w:rFonts w:ascii="Times New Roman" w:hAnsi="Times New Roman"/>
          <w:spacing w:val="30"/>
          <w:sz w:val="28"/>
        </w:rPr>
      </w:pPr>
    </w:p>
    <w:p w:rsidR="005604B1" w:rsidRDefault="005604B1">
      <w:pPr>
        <w:spacing w:line="100" w:lineRule="atLeast"/>
        <w:jc w:val="center"/>
        <w:rPr>
          <w:rFonts w:ascii="Times New Roman" w:hAnsi="Times New Roman"/>
          <w:spacing w:val="30"/>
          <w:sz w:val="28"/>
        </w:rPr>
      </w:pPr>
    </w:p>
    <w:p w:rsidR="005604B1" w:rsidRDefault="005604B1">
      <w:pPr>
        <w:spacing w:line="100" w:lineRule="atLeast"/>
        <w:jc w:val="right"/>
        <w:rPr>
          <w:rFonts w:ascii="Times New Roman" w:hAnsi="Times New Roman"/>
          <w:spacing w:val="30"/>
          <w:sz w:val="28"/>
        </w:rPr>
      </w:pPr>
    </w:p>
    <w:p w:rsidR="005604B1" w:rsidRDefault="005604B1">
      <w:pPr>
        <w:spacing w:line="100" w:lineRule="atLeast"/>
        <w:jc w:val="right"/>
        <w:rPr>
          <w:rFonts w:ascii="Times New Roman" w:hAnsi="Times New Roman"/>
          <w:spacing w:val="30"/>
          <w:sz w:val="28"/>
        </w:rPr>
      </w:pPr>
    </w:p>
    <w:p w:rsidR="005604B1" w:rsidRDefault="005604B1">
      <w:pPr>
        <w:spacing w:line="100" w:lineRule="atLeast"/>
        <w:jc w:val="right"/>
        <w:rPr>
          <w:rFonts w:ascii="Times New Roman" w:hAnsi="Times New Roman"/>
          <w:spacing w:val="30"/>
          <w:sz w:val="28"/>
        </w:rPr>
      </w:pPr>
    </w:p>
    <w:p w:rsidR="005604B1" w:rsidRDefault="005604B1">
      <w:pPr>
        <w:spacing w:line="100" w:lineRule="atLeast"/>
        <w:jc w:val="right"/>
        <w:rPr>
          <w:rFonts w:ascii="Times New Roman" w:hAnsi="Times New Roman"/>
          <w:spacing w:val="30"/>
          <w:sz w:val="28"/>
        </w:rPr>
      </w:pPr>
    </w:p>
    <w:p w:rsidR="005604B1" w:rsidRDefault="005604B1">
      <w:pPr>
        <w:spacing w:line="100" w:lineRule="atLeast"/>
        <w:jc w:val="right"/>
        <w:rPr>
          <w:rFonts w:ascii="Times New Roman" w:hAnsi="Times New Roman"/>
          <w:spacing w:val="30"/>
          <w:sz w:val="28"/>
        </w:rPr>
      </w:pPr>
    </w:p>
    <w:p w:rsidR="005604B1" w:rsidRDefault="005604B1">
      <w:pPr>
        <w:spacing w:line="100" w:lineRule="atLeast"/>
        <w:jc w:val="right"/>
        <w:rPr>
          <w:rFonts w:ascii="Times New Roman" w:hAnsi="Times New Roman"/>
          <w:spacing w:val="30"/>
          <w:sz w:val="28"/>
        </w:rPr>
      </w:pPr>
    </w:p>
    <w:p w:rsidR="005604B1" w:rsidRDefault="005604B1">
      <w:pPr>
        <w:spacing w:line="100" w:lineRule="atLeast"/>
        <w:jc w:val="right"/>
        <w:rPr>
          <w:rFonts w:ascii="Times New Roman" w:hAnsi="Times New Roman"/>
          <w:spacing w:val="30"/>
          <w:sz w:val="28"/>
        </w:rPr>
      </w:pPr>
    </w:p>
    <w:p w:rsidR="005604B1" w:rsidRDefault="005604B1">
      <w:pPr>
        <w:spacing w:line="100" w:lineRule="atLeast"/>
        <w:jc w:val="right"/>
        <w:rPr>
          <w:rFonts w:ascii="Times New Roman" w:hAnsi="Times New Roman"/>
          <w:spacing w:val="30"/>
          <w:sz w:val="28"/>
        </w:rPr>
      </w:pPr>
    </w:p>
    <w:p w:rsidR="005604B1" w:rsidRDefault="005604B1">
      <w:pPr>
        <w:spacing w:line="100" w:lineRule="atLeast"/>
        <w:jc w:val="right"/>
        <w:rPr>
          <w:rFonts w:ascii="Times New Roman" w:hAnsi="Times New Roman"/>
          <w:spacing w:val="30"/>
          <w:sz w:val="28"/>
        </w:rPr>
      </w:pPr>
    </w:p>
    <w:p w:rsidR="000D503D" w:rsidRDefault="000D503D">
      <w:pPr>
        <w:spacing w:line="100" w:lineRule="atLeast"/>
        <w:jc w:val="right"/>
        <w:rPr>
          <w:rFonts w:ascii="Times New Roman" w:hAnsi="Times New Roman"/>
          <w:spacing w:val="30"/>
          <w:sz w:val="28"/>
        </w:rPr>
      </w:pPr>
    </w:p>
    <w:p w:rsidR="000D503D" w:rsidRDefault="000D503D">
      <w:pPr>
        <w:spacing w:line="100" w:lineRule="atLeast"/>
        <w:jc w:val="right"/>
        <w:rPr>
          <w:rFonts w:ascii="Times New Roman" w:hAnsi="Times New Roman"/>
          <w:spacing w:val="30"/>
          <w:sz w:val="28"/>
        </w:rPr>
      </w:pPr>
    </w:p>
    <w:p w:rsidR="000D503D" w:rsidRDefault="000D503D">
      <w:pPr>
        <w:spacing w:line="100" w:lineRule="atLeast"/>
        <w:jc w:val="right"/>
        <w:rPr>
          <w:rFonts w:ascii="Times New Roman" w:hAnsi="Times New Roman"/>
          <w:spacing w:val="30"/>
          <w:sz w:val="28"/>
        </w:rPr>
      </w:pPr>
    </w:p>
    <w:p w:rsidR="000D503D" w:rsidRDefault="000D503D">
      <w:pPr>
        <w:spacing w:line="100" w:lineRule="atLeast"/>
        <w:jc w:val="right"/>
        <w:rPr>
          <w:rFonts w:ascii="Times New Roman" w:hAnsi="Times New Roman"/>
          <w:spacing w:val="30"/>
          <w:sz w:val="28"/>
        </w:rPr>
      </w:pPr>
    </w:p>
    <w:p w:rsidR="000D503D" w:rsidRDefault="000D503D">
      <w:pPr>
        <w:spacing w:line="100" w:lineRule="atLeast"/>
        <w:jc w:val="right"/>
        <w:rPr>
          <w:rFonts w:ascii="Times New Roman" w:hAnsi="Times New Roman"/>
          <w:b/>
          <w:spacing w:val="30"/>
          <w:sz w:val="28"/>
        </w:rPr>
      </w:pPr>
      <w:bookmarkStart w:id="0" w:name="_GoBack"/>
      <w:bookmarkEnd w:id="0"/>
    </w:p>
    <w:p w:rsidR="005604B1" w:rsidRDefault="001011BB">
      <w:pPr>
        <w:spacing w:line="100" w:lineRule="atLeast"/>
        <w:jc w:val="center"/>
        <w:rPr>
          <w:rFonts w:ascii="Times New Roman" w:hAnsi="Times New Roman"/>
          <w:b/>
          <w:spacing w:val="30"/>
          <w:sz w:val="28"/>
        </w:rPr>
      </w:pPr>
      <w:r>
        <w:rPr>
          <w:rFonts w:ascii="Times New Roman" w:hAnsi="Times New Roman"/>
          <w:b/>
          <w:spacing w:val="30"/>
          <w:sz w:val="28"/>
        </w:rPr>
        <w:lastRenderedPageBreak/>
        <w:t xml:space="preserve">Содержание </w:t>
      </w:r>
    </w:p>
    <w:p w:rsidR="005604B1" w:rsidRDefault="005604B1">
      <w:pPr>
        <w:spacing w:line="100" w:lineRule="atLeast"/>
        <w:jc w:val="center"/>
        <w:rPr>
          <w:rFonts w:ascii="Times New Roman" w:hAnsi="Times New Roman"/>
          <w:b/>
          <w:spacing w:val="30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5604B1">
        <w:tc>
          <w:tcPr>
            <w:tcW w:w="675" w:type="dxa"/>
            <w:shd w:val="clear" w:color="auto" w:fill="auto"/>
          </w:tcPr>
          <w:p w:rsidR="005604B1" w:rsidRDefault="001011BB">
            <w:pPr>
              <w:spacing w:line="100" w:lineRule="atLeast"/>
              <w:jc w:val="center"/>
              <w:rPr>
                <w:rFonts w:ascii="Times New Roman" w:hAnsi="Times New Roman"/>
                <w:b/>
                <w:spacing w:val="30"/>
                <w:sz w:val="28"/>
              </w:rPr>
            </w:pPr>
            <w:r>
              <w:rPr>
                <w:rFonts w:ascii="Times New Roman" w:hAnsi="Times New Roman"/>
                <w:b/>
                <w:spacing w:val="30"/>
                <w:sz w:val="28"/>
              </w:rPr>
              <w:t>1</w:t>
            </w:r>
          </w:p>
        </w:tc>
        <w:tc>
          <w:tcPr>
            <w:tcW w:w="5705" w:type="dxa"/>
            <w:shd w:val="clear" w:color="auto" w:fill="auto"/>
          </w:tcPr>
          <w:p w:rsidR="005604B1" w:rsidRDefault="001011BB">
            <w:pPr>
              <w:spacing w:line="100" w:lineRule="atLeast"/>
              <w:rPr>
                <w:rFonts w:ascii="Times New Roman" w:hAnsi="Times New Roman"/>
                <w:spacing w:val="30"/>
                <w:sz w:val="28"/>
              </w:rPr>
            </w:pPr>
            <w:r>
              <w:rPr>
                <w:rFonts w:ascii="Times New Roman" w:hAnsi="Times New Roman"/>
                <w:spacing w:val="30"/>
                <w:sz w:val="28"/>
              </w:rPr>
              <w:t xml:space="preserve">Введение </w:t>
            </w:r>
          </w:p>
        </w:tc>
        <w:tc>
          <w:tcPr>
            <w:tcW w:w="3190" w:type="dxa"/>
            <w:shd w:val="clear" w:color="auto" w:fill="auto"/>
          </w:tcPr>
          <w:p w:rsidR="005604B1" w:rsidRDefault="001011BB">
            <w:pPr>
              <w:spacing w:line="100" w:lineRule="atLeast"/>
              <w:jc w:val="right"/>
              <w:rPr>
                <w:rFonts w:ascii="Times New Roman" w:hAnsi="Times New Roman"/>
                <w:b/>
                <w:spacing w:val="30"/>
                <w:sz w:val="28"/>
              </w:rPr>
            </w:pPr>
            <w:r>
              <w:rPr>
                <w:rFonts w:ascii="Times New Roman" w:hAnsi="Times New Roman"/>
                <w:b/>
                <w:spacing w:val="30"/>
                <w:sz w:val="28"/>
              </w:rPr>
              <w:t>3</w:t>
            </w:r>
          </w:p>
        </w:tc>
      </w:tr>
      <w:tr w:rsidR="005604B1">
        <w:tc>
          <w:tcPr>
            <w:tcW w:w="675" w:type="dxa"/>
            <w:shd w:val="clear" w:color="auto" w:fill="auto"/>
          </w:tcPr>
          <w:p w:rsidR="005604B1" w:rsidRDefault="001011BB">
            <w:pPr>
              <w:spacing w:line="100" w:lineRule="atLeast"/>
              <w:jc w:val="center"/>
              <w:rPr>
                <w:rFonts w:ascii="Times New Roman" w:hAnsi="Times New Roman"/>
                <w:b/>
                <w:spacing w:val="30"/>
                <w:sz w:val="28"/>
              </w:rPr>
            </w:pPr>
            <w:r>
              <w:rPr>
                <w:rFonts w:ascii="Times New Roman" w:hAnsi="Times New Roman"/>
                <w:b/>
                <w:spacing w:val="30"/>
                <w:sz w:val="28"/>
              </w:rPr>
              <w:t>2</w:t>
            </w:r>
          </w:p>
        </w:tc>
        <w:tc>
          <w:tcPr>
            <w:tcW w:w="5705" w:type="dxa"/>
            <w:shd w:val="clear" w:color="auto" w:fill="auto"/>
          </w:tcPr>
          <w:p w:rsidR="005604B1" w:rsidRDefault="001011BB">
            <w:pPr>
              <w:spacing w:line="100" w:lineRule="atLeast"/>
              <w:rPr>
                <w:rFonts w:ascii="Times New Roman" w:hAnsi="Times New Roman"/>
                <w:spacing w:val="30"/>
                <w:sz w:val="28"/>
              </w:rPr>
            </w:pPr>
            <w:r>
              <w:rPr>
                <w:rFonts w:ascii="Times New Roman" w:hAnsi="Times New Roman"/>
                <w:spacing w:val="30"/>
                <w:sz w:val="28"/>
              </w:rPr>
              <w:t>Пояснительная записка</w:t>
            </w:r>
          </w:p>
        </w:tc>
        <w:tc>
          <w:tcPr>
            <w:tcW w:w="3190" w:type="dxa"/>
            <w:shd w:val="clear" w:color="auto" w:fill="auto"/>
          </w:tcPr>
          <w:p w:rsidR="005604B1" w:rsidRDefault="001011BB">
            <w:pPr>
              <w:spacing w:line="100" w:lineRule="atLeast"/>
              <w:jc w:val="right"/>
              <w:rPr>
                <w:rFonts w:ascii="Times New Roman" w:hAnsi="Times New Roman"/>
                <w:b/>
                <w:spacing w:val="30"/>
                <w:sz w:val="28"/>
              </w:rPr>
            </w:pPr>
            <w:r>
              <w:rPr>
                <w:rFonts w:ascii="Times New Roman" w:hAnsi="Times New Roman"/>
                <w:b/>
                <w:spacing w:val="30"/>
                <w:sz w:val="28"/>
              </w:rPr>
              <w:t>5</w:t>
            </w:r>
          </w:p>
        </w:tc>
      </w:tr>
      <w:tr w:rsidR="005604B1">
        <w:tc>
          <w:tcPr>
            <w:tcW w:w="675" w:type="dxa"/>
            <w:shd w:val="clear" w:color="auto" w:fill="auto"/>
          </w:tcPr>
          <w:p w:rsidR="005604B1" w:rsidRDefault="001011BB">
            <w:pPr>
              <w:spacing w:line="100" w:lineRule="atLeast"/>
              <w:jc w:val="center"/>
              <w:rPr>
                <w:rFonts w:ascii="Times New Roman" w:hAnsi="Times New Roman"/>
                <w:b/>
                <w:spacing w:val="30"/>
                <w:sz w:val="28"/>
              </w:rPr>
            </w:pPr>
            <w:r>
              <w:rPr>
                <w:rFonts w:ascii="Times New Roman" w:hAnsi="Times New Roman"/>
                <w:b/>
                <w:spacing w:val="30"/>
                <w:sz w:val="28"/>
              </w:rPr>
              <w:t>3</w:t>
            </w:r>
          </w:p>
        </w:tc>
        <w:tc>
          <w:tcPr>
            <w:tcW w:w="5705" w:type="dxa"/>
            <w:shd w:val="clear" w:color="auto" w:fill="auto"/>
          </w:tcPr>
          <w:p w:rsidR="005604B1" w:rsidRDefault="001011BB">
            <w:pPr>
              <w:spacing w:line="100" w:lineRule="atLeast"/>
              <w:rPr>
                <w:rFonts w:ascii="Times New Roman" w:hAnsi="Times New Roman"/>
                <w:spacing w:val="30"/>
                <w:sz w:val="28"/>
              </w:rPr>
            </w:pPr>
            <w:r>
              <w:rPr>
                <w:rFonts w:ascii="Times New Roman" w:hAnsi="Times New Roman"/>
                <w:spacing w:val="30"/>
                <w:sz w:val="28"/>
              </w:rPr>
              <w:t>Основная часть</w:t>
            </w:r>
          </w:p>
        </w:tc>
        <w:tc>
          <w:tcPr>
            <w:tcW w:w="3190" w:type="dxa"/>
            <w:shd w:val="clear" w:color="auto" w:fill="auto"/>
          </w:tcPr>
          <w:p w:rsidR="005604B1" w:rsidRDefault="001011BB">
            <w:pPr>
              <w:spacing w:line="100" w:lineRule="atLeast"/>
              <w:jc w:val="right"/>
              <w:rPr>
                <w:rFonts w:ascii="Times New Roman" w:hAnsi="Times New Roman"/>
                <w:b/>
                <w:spacing w:val="30"/>
                <w:sz w:val="28"/>
              </w:rPr>
            </w:pPr>
            <w:r>
              <w:rPr>
                <w:rFonts w:ascii="Times New Roman" w:hAnsi="Times New Roman"/>
                <w:b/>
                <w:spacing w:val="30"/>
                <w:sz w:val="28"/>
              </w:rPr>
              <w:t>6</w:t>
            </w:r>
          </w:p>
        </w:tc>
      </w:tr>
      <w:tr w:rsidR="005604B1">
        <w:tc>
          <w:tcPr>
            <w:tcW w:w="675" w:type="dxa"/>
            <w:shd w:val="clear" w:color="auto" w:fill="auto"/>
          </w:tcPr>
          <w:p w:rsidR="005604B1" w:rsidRDefault="001011BB">
            <w:pPr>
              <w:spacing w:line="100" w:lineRule="atLeast"/>
              <w:jc w:val="center"/>
              <w:rPr>
                <w:rFonts w:ascii="Times New Roman" w:hAnsi="Times New Roman"/>
                <w:b/>
                <w:spacing w:val="30"/>
                <w:sz w:val="28"/>
              </w:rPr>
            </w:pPr>
            <w:r>
              <w:rPr>
                <w:rFonts w:ascii="Times New Roman" w:hAnsi="Times New Roman"/>
                <w:b/>
                <w:spacing w:val="30"/>
                <w:sz w:val="28"/>
              </w:rPr>
              <w:t>4</w:t>
            </w:r>
          </w:p>
        </w:tc>
        <w:tc>
          <w:tcPr>
            <w:tcW w:w="5705" w:type="dxa"/>
            <w:shd w:val="clear" w:color="auto" w:fill="auto"/>
          </w:tcPr>
          <w:p w:rsidR="005604B1" w:rsidRDefault="001011BB">
            <w:pPr>
              <w:spacing w:line="100" w:lineRule="atLeast"/>
              <w:rPr>
                <w:rFonts w:ascii="Times New Roman" w:hAnsi="Times New Roman"/>
                <w:spacing w:val="30"/>
                <w:sz w:val="28"/>
              </w:rPr>
            </w:pPr>
            <w:r>
              <w:rPr>
                <w:rFonts w:ascii="Times New Roman" w:hAnsi="Times New Roman"/>
                <w:spacing w:val="30"/>
                <w:sz w:val="28"/>
              </w:rPr>
              <w:t xml:space="preserve">Заключение </w:t>
            </w:r>
          </w:p>
        </w:tc>
        <w:tc>
          <w:tcPr>
            <w:tcW w:w="3190" w:type="dxa"/>
            <w:shd w:val="clear" w:color="auto" w:fill="auto"/>
          </w:tcPr>
          <w:p w:rsidR="005604B1" w:rsidRDefault="001011BB">
            <w:pPr>
              <w:spacing w:line="100" w:lineRule="atLeast"/>
              <w:jc w:val="right"/>
              <w:rPr>
                <w:rFonts w:ascii="Times New Roman" w:hAnsi="Times New Roman"/>
                <w:b/>
                <w:spacing w:val="30"/>
                <w:sz w:val="28"/>
              </w:rPr>
            </w:pPr>
            <w:r>
              <w:rPr>
                <w:rFonts w:ascii="Times New Roman" w:hAnsi="Times New Roman"/>
                <w:b/>
                <w:spacing w:val="30"/>
                <w:sz w:val="28"/>
              </w:rPr>
              <w:t>14</w:t>
            </w:r>
          </w:p>
        </w:tc>
      </w:tr>
      <w:tr w:rsidR="005604B1">
        <w:tc>
          <w:tcPr>
            <w:tcW w:w="675" w:type="dxa"/>
            <w:shd w:val="clear" w:color="auto" w:fill="auto"/>
          </w:tcPr>
          <w:p w:rsidR="005604B1" w:rsidRDefault="001011BB">
            <w:pPr>
              <w:spacing w:line="100" w:lineRule="atLeast"/>
              <w:jc w:val="center"/>
              <w:rPr>
                <w:rFonts w:ascii="Times New Roman" w:hAnsi="Times New Roman"/>
                <w:b/>
                <w:spacing w:val="30"/>
                <w:sz w:val="28"/>
              </w:rPr>
            </w:pPr>
            <w:r>
              <w:rPr>
                <w:rFonts w:ascii="Times New Roman" w:hAnsi="Times New Roman"/>
                <w:b/>
                <w:spacing w:val="30"/>
                <w:sz w:val="28"/>
              </w:rPr>
              <w:t>5</w:t>
            </w:r>
          </w:p>
        </w:tc>
        <w:tc>
          <w:tcPr>
            <w:tcW w:w="5705" w:type="dxa"/>
            <w:shd w:val="clear" w:color="auto" w:fill="auto"/>
          </w:tcPr>
          <w:p w:rsidR="005604B1" w:rsidRDefault="001011BB">
            <w:pPr>
              <w:spacing w:line="100" w:lineRule="atLeast"/>
              <w:rPr>
                <w:rFonts w:ascii="Times New Roman" w:hAnsi="Times New Roman"/>
                <w:spacing w:val="30"/>
                <w:sz w:val="28"/>
              </w:rPr>
            </w:pPr>
            <w:r>
              <w:rPr>
                <w:rFonts w:ascii="Times New Roman" w:hAnsi="Times New Roman"/>
                <w:spacing w:val="30"/>
                <w:sz w:val="28"/>
              </w:rPr>
              <w:t xml:space="preserve">Список использованной литературы </w:t>
            </w:r>
          </w:p>
        </w:tc>
        <w:tc>
          <w:tcPr>
            <w:tcW w:w="3190" w:type="dxa"/>
            <w:shd w:val="clear" w:color="auto" w:fill="auto"/>
          </w:tcPr>
          <w:p w:rsidR="005604B1" w:rsidRDefault="001011BB">
            <w:pPr>
              <w:spacing w:line="100" w:lineRule="atLeast"/>
              <w:jc w:val="right"/>
              <w:rPr>
                <w:rFonts w:ascii="Times New Roman" w:hAnsi="Times New Roman"/>
                <w:b/>
                <w:spacing w:val="30"/>
                <w:sz w:val="28"/>
              </w:rPr>
            </w:pPr>
            <w:r>
              <w:rPr>
                <w:rFonts w:ascii="Times New Roman" w:hAnsi="Times New Roman"/>
                <w:b/>
                <w:spacing w:val="30"/>
                <w:sz w:val="28"/>
              </w:rPr>
              <w:t>15</w:t>
            </w:r>
          </w:p>
        </w:tc>
      </w:tr>
      <w:tr w:rsidR="005604B1">
        <w:tc>
          <w:tcPr>
            <w:tcW w:w="675" w:type="dxa"/>
            <w:shd w:val="clear" w:color="auto" w:fill="auto"/>
          </w:tcPr>
          <w:p w:rsidR="005604B1" w:rsidRDefault="001011BB">
            <w:pPr>
              <w:spacing w:line="100" w:lineRule="atLeast"/>
              <w:jc w:val="center"/>
              <w:rPr>
                <w:rFonts w:ascii="Times New Roman" w:hAnsi="Times New Roman"/>
                <w:b/>
                <w:spacing w:val="30"/>
                <w:sz w:val="28"/>
              </w:rPr>
            </w:pPr>
            <w:r>
              <w:rPr>
                <w:rFonts w:ascii="Times New Roman" w:hAnsi="Times New Roman"/>
                <w:b/>
                <w:spacing w:val="30"/>
                <w:sz w:val="28"/>
              </w:rPr>
              <w:t>6</w:t>
            </w:r>
          </w:p>
        </w:tc>
        <w:tc>
          <w:tcPr>
            <w:tcW w:w="5705" w:type="dxa"/>
            <w:shd w:val="clear" w:color="auto" w:fill="auto"/>
          </w:tcPr>
          <w:p w:rsidR="005604B1" w:rsidRDefault="001011BB">
            <w:pPr>
              <w:spacing w:line="100" w:lineRule="atLeast"/>
              <w:rPr>
                <w:rFonts w:ascii="Times New Roman" w:hAnsi="Times New Roman"/>
                <w:spacing w:val="30"/>
                <w:sz w:val="28"/>
              </w:rPr>
            </w:pPr>
            <w:r>
              <w:rPr>
                <w:rFonts w:ascii="Times New Roman" w:hAnsi="Times New Roman"/>
                <w:spacing w:val="30"/>
                <w:sz w:val="28"/>
              </w:rPr>
              <w:t xml:space="preserve">Приложение </w:t>
            </w:r>
          </w:p>
        </w:tc>
        <w:tc>
          <w:tcPr>
            <w:tcW w:w="3190" w:type="dxa"/>
            <w:shd w:val="clear" w:color="auto" w:fill="auto"/>
          </w:tcPr>
          <w:p w:rsidR="005604B1" w:rsidRDefault="001011BB">
            <w:pPr>
              <w:spacing w:line="100" w:lineRule="atLeast"/>
              <w:jc w:val="right"/>
              <w:rPr>
                <w:rFonts w:ascii="Times New Roman" w:hAnsi="Times New Roman"/>
                <w:b/>
                <w:spacing w:val="30"/>
                <w:sz w:val="28"/>
              </w:rPr>
            </w:pPr>
            <w:r>
              <w:rPr>
                <w:rFonts w:ascii="Times New Roman" w:hAnsi="Times New Roman"/>
                <w:b/>
                <w:spacing w:val="30"/>
                <w:sz w:val="28"/>
              </w:rPr>
              <w:t>16</w:t>
            </w:r>
          </w:p>
        </w:tc>
      </w:tr>
    </w:tbl>
    <w:p w:rsidR="005604B1" w:rsidRDefault="005604B1">
      <w:pPr>
        <w:spacing w:line="100" w:lineRule="atLeast"/>
        <w:jc w:val="center"/>
        <w:rPr>
          <w:rFonts w:ascii="Times New Roman" w:hAnsi="Times New Roman"/>
          <w:b/>
          <w:spacing w:val="30"/>
          <w:sz w:val="28"/>
        </w:rPr>
      </w:pPr>
    </w:p>
    <w:p w:rsidR="005604B1" w:rsidRDefault="005604B1">
      <w:pPr>
        <w:tabs>
          <w:tab w:val="left" w:pos="1845"/>
        </w:tabs>
        <w:spacing w:line="100" w:lineRule="atLeast"/>
        <w:jc w:val="center"/>
        <w:rPr>
          <w:rFonts w:ascii="Times New Roman" w:hAnsi="Times New Roman"/>
          <w:b/>
          <w:spacing w:val="30"/>
          <w:sz w:val="28"/>
        </w:rPr>
      </w:pPr>
    </w:p>
    <w:p w:rsidR="005604B1" w:rsidRDefault="001011BB">
      <w:pPr>
        <w:pStyle w:val="af2"/>
        <w:spacing w:after="0"/>
        <w:ind w:firstLine="708"/>
        <w:jc w:val="center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br w:type="page"/>
      </w:r>
      <w:r>
        <w:rPr>
          <w:rFonts w:ascii="Times New Roman" w:hAnsi="Times New Roman"/>
          <w:spacing w:val="30"/>
          <w:sz w:val="28"/>
        </w:rPr>
        <w:lastRenderedPageBreak/>
        <w:t>Введение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30"/>
          <w:sz w:val="28"/>
        </w:rPr>
        <w:t xml:space="preserve">Формирование навыков безопасного образа жизни детей и молодёжи в условиях негативных воздействий социума и агрессивной информационной среды – одно из основ предупреждения асоциального поведения. 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В основе формирования безопасного образа жизни ребёнка, подр</w:t>
      </w:r>
      <w:r>
        <w:rPr>
          <w:rFonts w:ascii="Times New Roman" w:hAnsi="Times New Roman"/>
          <w:spacing w:val="30"/>
          <w:sz w:val="28"/>
        </w:rPr>
        <w:t>остка, молодого человека лежат процессы социализации, социального воспитания, социального развития. Социальная среда формирует стратегии как опасного, асоциального, так и безопасного образа жизни в детско-молодёжной среде. Образ жизни – одна из важнейших с</w:t>
      </w:r>
      <w:r>
        <w:rPr>
          <w:rFonts w:ascii="Times New Roman" w:hAnsi="Times New Roman"/>
          <w:spacing w:val="30"/>
          <w:sz w:val="28"/>
        </w:rPr>
        <w:t xml:space="preserve">оциально-педагогических категорий, интегрирующих представления об определённом способе жизнедеятельности человека. 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Безусловно, огромную роль в формировании навыков безопасного образа жизни детей и молодёжи играет семья. Именно семья, родители в тесном вза</w:t>
      </w:r>
      <w:r>
        <w:rPr>
          <w:rFonts w:ascii="Times New Roman" w:hAnsi="Times New Roman"/>
          <w:spacing w:val="30"/>
          <w:sz w:val="28"/>
        </w:rPr>
        <w:t xml:space="preserve">имодействии с образовательным учреждением, общественными организациями должны сформировать и развить навыки ответственного отношения к жизни, утверждения ценностей безопасного и здорового образа жизни. 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Родительскую компетентность можно рассматривать как и</w:t>
      </w:r>
      <w:r>
        <w:rPr>
          <w:rFonts w:ascii="Times New Roman" w:hAnsi="Times New Roman"/>
          <w:spacing w:val="30"/>
          <w:sz w:val="28"/>
        </w:rPr>
        <w:t>ндивидуально-психологическое образование, выражающееся единством теоретической и практической готовности к осуществлению родительской деятельности. Готовность родителя к осуществлению воспитательных функций определяется сформированностью у него значимых ли</w:t>
      </w:r>
      <w:r>
        <w:rPr>
          <w:rFonts w:ascii="Times New Roman" w:hAnsi="Times New Roman"/>
          <w:spacing w:val="30"/>
          <w:sz w:val="28"/>
        </w:rPr>
        <w:t>чностных качеств, наличием теоретических знаний, практических умений, мотивации. Сегодня современным родителям необходима помощь, ибо отсутствие знаний по психологии и педагогике ведут к ошибкам, непониманию, а значит, - к безрезультативности воспитания. П</w:t>
      </w:r>
      <w:r>
        <w:rPr>
          <w:rFonts w:ascii="Times New Roman" w:hAnsi="Times New Roman"/>
          <w:spacing w:val="30"/>
          <w:sz w:val="28"/>
        </w:rPr>
        <w:t>оэтому основные усилия педагогического коллектива учебного и воспитательного учреждения должны быть направлены на повышение уровня педагогической культуры родителей, на формирование и развитие родительской компетентности. 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Большой интерес со стороны родите</w:t>
      </w:r>
      <w:r>
        <w:rPr>
          <w:rFonts w:ascii="Times New Roman" w:hAnsi="Times New Roman"/>
          <w:spacing w:val="30"/>
          <w:sz w:val="28"/>
        </w:rPr>
        <w:t xml:space="preserve">лей вызывают </w:t>
      </w:r>
      <w:r>
        <w:rPr>
          <w:rFonts w:ascii="Times New Roman" w:hAnsi="Times New Roman"/>
          <w:spacing w:val="30"/>
          <w:sz w:val="28"/>
        </w:rPr>
        <w:lastRenderedPageBreak/>
        <w:t>тренинги. Отзывы показывают, что тренинги зарекомендовали себя как эффективное средство развития родительской компетентности, толерантного общения, преодоления внутрисемейных конфликтов «отцов и детей», установления позитивных отношений как ме</w:t>
      </w:r>
      <w:r>
        <w:rPr>
          <w:rFonts w:ascii="Times New Roman" w:hAnsi="Times New Roman"/>
          <w:spacing w:val="30"/>
          <w:sz w:val="28"/>
        </w:rPr>
        <w:t>жду родителями, так и между классным руководителем, психологом, социальным педагогом и родителями.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 Тренинг — это запланированный процесс, направленный на развитие компетенций, необходимых для воспитательного процесса.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Рекомендуемая технология проведения т</w:t>
      </w:r>
      <w:r>
        <w:rPr>
          <w:rFonts w:ascii="Times New Roman" w:hAnsi="Times New Roman"/>
          <w:spacing w:val="30"/>
          <w:sz w:val="28"/>
        </w:rPr>
        <w:t>ренингов.</w:t>
      </w:r>
    </w:p>
    <w:p w:rsidR="005604B1" w:rsidRDefault="001011BB">
      <w:pPr>
        <w:pStyle w:val="af2"/>
        <w:numPr>
          <w:ilvl w:val="0"/>
          <w:numId w:val="1"/>
        </w:numPr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Сбор и анализ предварительной информации. Определение стратегических целей и конкретных задач. Согласование времени, места и продолжительности тренинга. </w:t>
      </w:r>
    </w:p>
    <w:p w:rsidR="005604B1" w:rsidRDefault="001011BB">
      <w:pPr>
        <w:pStyle w:val="af2"/>
        <w:numPr>
          <w:ilvl w:val="0"/>
          <w:numId w:val="1"/>
        </w:numPr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 Подготовка тренинга. Определение логической последовательности заданий, направленных на развитие воспитательных компетенций, а также навыков и умений. Определение методов тренинга: ролевые игры, ситуационные игры, дискуссии, упражнения в парах и тройках, </w:t>
      </w:r>
      <w:r>
        <w:rPr>
          <w:rFonts w:ascii="Times New Roman" w:hAnsi="Times New Roman"/>
          <w:spacing w:val="30"/>
          <w:sz w:val="28"/>
        </w:rPr>
        <w:t xml:space="preserve">демонстрации, «мозговой штурм», разбор случаев. Составление поминутного расписания программы тренинга. </w:t>
      </w:r>
    </w:p>
    <w:p w:rsidR="005604B1" w:rsidRDefault="001011BB">
      <w:pPr>
        <w:pStyle w:val="af2"/>
        <w:numPr>
          <w:ilvl w:val="0"/>
          <w:numId w:val="1"/>
        </w:numPr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 Проведение тренинга: Реализация программы тренинга. </w:t>
      </w:r>
    </w:p>
    <w:p w:rsidR="005604B1" w:rsidRDefault="001011BB">
      <w:pPr>
        <w:pStyle w:val="af2"/>
        <w:numPr>
          <w:ilvl w:val="0"/>
          <w:numId w:val="1"/>
        </w:numPr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Оценка эффективности: Получение устной и письменной обратной связи по окончании тренинга.</w:t>
      </w:r>
    </w:p>
    <w:p w:rsidR="005604B1" w:rsidRDefault="001011BB">
      <w:pPr>
        <w:pStyle w:val="af2"/>
        <w:spacing w:after="0"/>
        <w:ind w:left="1503"/>
        <w:jc w:val="center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br w:type="page"/>
      </w:r>
      <w:r>
        <w:rPr>
          <w:rFonts w:ascii="Times New Roman" w:hAnsi="Times New Roman"/>
          <w:spacing w:val="30"/>
          <w:sz w:val="28"/>
        </w:rPr>
        <w:lastRenderedPageBreak/>
        <w:t>Пояснит</w:t>
      </w:r>
      <w:r>
        <w:rPr>
          <w:rFonts w:ascii="Times New Roman" w:hAnsi="Times New Roman"/>
          <w:spacing w:val="30"/>
          <w:sz w:val="28"/>
        </w:rPr>
        <w:t>ельная записка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b/>
          <w:spacing w:val="30"/>
          <w:sz w:val="28"/>
        </w:rPr>
        <w:t xml:space="preserve">Цель: </w:t>
      </w:r>
      <w:r>
        <w:rPr>
          <w:rFonts w:ascii="Times New Roman" w:hAnsi="Times New Roman"/>
          <w:spacing w:val="30"/>
          <w:sz w:val="28"/>
        </w:rPr>
        <w:t>познакомить родителей с проблемой суицида в подростковой среде, оказать профилактическую помощь родителям.</w:t>
      </w:r>
    </w:p>
    <w:p w:rsidR="005604B1" w:rsidRDefault="001011BB">
      <w:pPr>
        <w:spacing w:line="100" w:lineRule="atLeast"/>
        <w:rPr>
          <w:rFonts w:ascii="Times New Roman" w:hAnsi="Times New Roman"/>
          <w:b/>
          <w:spacing w:val="30"/>
          <w:sz w:val="28"/>
        </w:rPr>
      </w:pPr>
      <w:r>
        <w:rPr>
          <w:rFonts w:ascii="Times New Roman" w:hAnsi="Times New Roman"/>
          <w:b/>
          <w:spacing w:val="30"/>
          <w:sz w:val="28"/>
        </w:rPr>
        <w:t>Задачи:</w:t>
      </w:r>
    </w:p>
    <w:p w:rsidR="005604B1" w:rsidRDefault="001011BB">
      <w:pPr>
        <w:spacing w:after="0" w:line="100" w:lineRule="atLeast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- расширить знания родителей о причинах, признаках и характере подросткового суицида;</w:t>
      </w:r>
    </w:p>
    <w:p w:rsidR="005604B1" w:rsidRDefault="001011BB">
      <w:pPr>
        <w:spacing w:after="0" w:line="100" w:lineRule="atLeast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- предоставить возможность родител</w:t>
      </w:r>
      <w:r>
        <w:rPr>
          <w:rFonts w:ascii="Times New Roman" w:hAnsi="Times New Roman"/>
          <w:spacing w:val="30"/>
          <w:sz w:val="28"/>
        </w:rPr>
        <w:t>ям задуматься и оценить взаимоотношения со своим ребёнком;</w:t>
      </w:r>
    </w:p>
    <w:p w:rsidR="005604B1" w:rsidRDefault="001011BB">
      <w:pPr>
        <w:spacing w:line="100" w:lineRule="atLeast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- формировать представления о разных способах выражения любви к ребёнку;</w:t>
      </w:r>
    </w:p>
    <w:p w:rsidR="005604B1" w:rsidRDefault="001011BB">
      <w:pPr>
        <w:spacing w:line="100" w:lineRule="atLeast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-  воспитывать уважение к личности подростка и понимание к его проблемам;</w:t>
      </w:r>
    </w:p>
    <w:p w:rsidR="005604B1" w:rsidRDefault="001011BB">
      <w:pPr>
        <w:spacing w:line="100" w:lineRule="atLeast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- предложить рекомендации родителям по профилактике подросткового суицида. </w:t>
      </w:r>
    </w:p>
    <w:p w:rsidR="005604B1" w:rsidRDefault="001011BB">
      <w:pPr>
        <w:spacing w:line="100" w:lineRule="atLeast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Целевая аудитория – родители обучающихся 7, 8 класса.</w:t>
      </w:r>
    </w:p>
    <w:p w:rsidR="005604B1" w:rsidRDefault="001011BB">
      <w:pPr>
        <w:spacing w:line="100" w:lineRule="atLeast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Продолжительность собрания – 1 час 10 мин. </w:t>
      </w:r>
    </w:p>
    <w:p w:rsidR="005604B1" w:rsidRDefault="001011BB">
      <w:pPr>
        <w:spacing w:line="100" w:lineRule="atLeast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br w:type="page"/>
      </w:r>
    </w:p>
    <w:p w:rsidR="005604B1" w:rsidRDefault="001011BB">
      <w:pPr>
        <w:spacing w:line="100" w:lineRule="atLeast"/>
        <w:jc w:val="center"/>
        <w:rPr>
          <w:rFonts w:ascii="Times New Roman" w:hAnsi="Times New Roman"/>
          <w:b/>
          <w:spacing w:val="30"/>
          <w:sz w:val="28"/>
        </w:rPr>
      </w:pPr>
      <w:r>
        <w:rPr>
          <w:rFonts w:ascii="Times New Roman" w:hAnsi="Times New Roman"/>
          <w:b/>
          <w:spacing w:val="30"/>
          <w:sz w:val="28"/>
        </w:rPr>
        <w:lastRenderedPageBreak/>
        <w:t>Ход родительского собрания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b/>
          <w:spacing w:val="30"/>
          <w:sz w:val="28"/>
        </w:rPr>
        <w:t xml:space="preserve">Ведущий </w:t>
      </w:r>
      <w:r>
        <w:rPr>
          <w:rFonts w:ascii="Times New Roman" w:hAnsi="Times New Roman"/>
          <w:spacing w:val="30"/>
          <w:sz w:val="28"/>
        </w:rPr>
        <w:t>(психолог, классный руководитель): Добрый веч</w:t>
      </w:r>
      <w:r>
        <w:rPr>
          <w:rFonts w:ascii="Times New Roman" w:hAnsi="Times New Roman"/>
          <w:spacing w:val="30"/>
          <w:sz w:val="28"/>
        </w:rPr>
        <w:t>ер, уважаемые родители! Я рада приветствовать Вас! Сегодня проводится тематическое собрание, посвящённое безопасности жизни детей, предстоит обсудить проблему суицидов в подростковый период. Статистика показывает, что именно подросткам свойственны различны</w:t>
      </w:r>
      <w:r>
        <w:rPr>
          <w:rFonts w:ascii="Times New Roman" w:hAnsi="Times New Roman"/>
          <w:spacing w:val="30"/>
          <w:sz w:val="28"/>
        </w:rPr>
        <w:t>е типы суицидального поведения. Я познакомлю вас с информацией по данной проблеме с помощью презентации.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Когда нам, взрослым людям, становится по-настоящему страшно? Чаще всего тогда, когда мы соприкасаемся со смертью человека. Особенно страшно, когда гибн</w:t>
      </w:r>
      <w:r>
        <w:rPr>
          <w:rFonts w:ascii="Times New Roman" w:hAnsi="Times New Roman"/>
          <w:spacing w:val="30"/>
          <w:sz w:val="28"/>
        </w:rPr>
        <w:t xml:space="preserve">ут дети, добровольно расставаясь с жизнью. За последние годы суицид подростков возрос на 60%. Практика показывает, что покушающиеся на свою жизнь, как правило, дети из неблагополучных семей. 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Привести к суициду могут экономические проблемы в семье, безнадё</w:t>
      </w:r>
      <w:r>
        <w:rPr>
          <w:rFonts w:ascii="Times New Roman" w:hAnsi="Times New Roman"/>
          <w:spacing w:val="30"/>
          <w:sz w:val="28"/>
        </w:rPr>
        <w:t>жность, ранняя потеря родителей или утрата с ними взаимопонимания, болезнь матери, уход из семьи отца.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Тяжёлые переживания, связанные с поиском и признанием себя как личности и индивидуальности, могут перейти в состояние депрессии, которая может привести к</w:t>
      </w:r>
      <w:r>
        <w:rPr>
          <w:rFonts w:ascii="Times New Roman" w:hAnsi="Times New Roman"/>
          <w:spacing w:val="30"/>
          <w:sz w:val="28"/>
        </w:rPr>
        <w:t xml:space="preserve"> возникновению суицидальных намерений. Хотя, обратите внимание, что депрессивная модель мира подростка часто формируется на основе семейных ценностей. Для ребенка любого возраста определяющую роль играет ситуация в семье, то есть то состояние, в котором пр</w:t>
      </w:r>
      <w:r>
        <w:rPr>
          <w:rFonts w:ascii="Times New Roman" w:hAnsi="Times New Roman"/>
          <w:spacing w:val="30"/>
          <w:sz w:val="28"/>
        </w:rPr>
        <w:t>ебывают родители, и те взаимоотношения, которые возникают внутри семьи.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Суицидальное поведение - это ответ на глубинные переживания, а они связаны с тем, что по-настоящему актуально. Чем младше ребенок, тем в большей степени он внедрен в жизнь семьи, тем б</w:t>
      </w:r>
      <w:r>
        <w:rPr>
          <w:rFonts w:ascii="Times New Roman" w:hAnsi="Times New Roman"/>
          <w:spacing w:val="30"/>
          <w:sz w:val="28"/>
        </w:rPr>
        <w:t>ольше своим суицидом он «дебатирует» именно с семьей.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Итак, подростковая депрессия. Данное состояние может проявляться в виде следующих симптомов: потеря интереса к жизни и способности получать удовольствие, изменение аппетита и веса, потеря энергии, измен</w:t>
      </w:r>
      <w:r>
        <w:rPr>
          <w:rFonts w:ascii="Times New Roman" w:hAnsi="Times New Roman"/>
          <w:spacing w:val="30"/>
          <w:sz w:val="28"/>
        </w:rPr>
        <w:t xml:space="preserve">ение продолжительности </w:t>
      </w:r>
      <w:r>
        <w:rPr>
          <w:rFonts w:ascii="Times New Roman" w:hAnsi="Times New Roman"/>
          <w:spacing w:val="30"/>
          <w:sz w:val="28"/>
        </w:rPr>
        <w:lastRenderedPageBreak/>
        <w:t>сна, активности, мысли о смерти, суицидальные намерения или попытки, снижение успеваемости или изменение отношения к школе, соматические жалобы, агрессивность.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Также причиной покушения на самоубийство может быть депрессия, вызванная </w:t>
      </w:r>
      <w:r>
        <w:rPr>
          <w:rFonts w:ascii="Times New Roman" w:hAnsi="Times New Roman"/>
          <w:spacing w:val="30"/>
          <w:sz w:val="28"/>
        </w:rPr>
        <w:t>потерей объекта любви, сопровождаемая печалью, подавленностью, потерей интереса к жизни и отсутствием мотивации к решению насущных жизненных задач. Иногда депрессия может и не проявляться столь явно: подросток старается скрыть её за повышенной активностью,</w:t>
      </w:r>
      <w:r>
        <w:rPr>
          <w:rFonts w:ascii="Times New Roman" w:hAnsi="Times New Roman"/>
          <w:spacing w:val="30"/>
          <w:sz w:val="28"/>
        </w:rPr>
        <w:t xml:space="preserve"> чрезмерным вниманием к мелочам или вызывающим поведением - правонарушениями, употреблением ПАВ, беспорядочными сексуальными связями. Риск самоубийства более высок среди тех, кто пристрастился к наркотикам или алкоголю.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Многим, склонным к самоубийству подр</w:t>
      </w:r>
      <w:r>
        <w:rPr>
          <w:rFonts w:ascii="Times New Roman" w:hAnsi="Times New Roman"/>
          <w:spacing w:val="30"/>
          <w:sz w:val="28"/>
        </w:rPr>
        <w:t xml:space="preserve">осткам свойственны высокая внушаемость и стремление к подражанию. Когда случается одно самоубийство, оно становится сигналом к действию для других предрасположенных к этому подростков. </w:t>
      </w:r>
    </w:p>
    <w:p w:rsidR="005604B1" w:rsidRDefault="001011BB">
      <w:pPr>
        <w:spacing w:line="100" w:lineRule="atLeast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Суицид может быть непосредственным результатом душевной болезни. Некот</w:t>
      </w:r>
      <w:r>
        <w:rPr>
          <w:rFonts w:ascii="Times New Roman" w:hAnsi="Times New Roman"/>
          <w:spacing w:val="30"/>
          <w:sz w:val="28"/>
        </w:rPr>
        <w:t>орые подростки страдают галлюцинациями, когда чей-то голос приказывает им покончить с собой. Эти дети должны наблюдаться у специалиста - психиатра. Нередко совершаются попытки суицида без тяжелых медицинских последствий. Подростки и не скрывают, что не соб</w:t>
      </w:r>
      <w:r>
        <w:rPr>
          <w:rFonts w:ascii="Times New Roman" w:hAnsi="Times New Roman"/>
          <w:spacing w:val="30"/>
          <w:sz w:val="28"/>
        </w:rPr>
        <w:t xml:space="preserve">ирались умирать, а хотели отвлечь родителей, или, наоборот, привлечь чье-то внимание, или кого-то наказать, демонстрируя суицидальные намерения. Но к несчастью, такие демонстрации нередко бывают переигранными. </w:t>
      </w:r>
    </w:p>
    <w:p w:rsidR="005604B1" w:rsidRDefault="001011BB">
      <w:pPr>
        <w:spacing w:line="100" w:lineRule="atLeast"/>
        <w:rPr>
          <w:rFonts w:ascii="Times New Roman" w:hAnsi="Times New Roman"/>
          <w:b/>
          <w:spacing w:val="30"/>
          <w:sz w:val="28"/>
        </w:rPr>
      </w:pPr>
      <w:r>
        <w:rPr>
          <w:rFonts w:ascii="Times New Roman" w:hAnsi="Times New Roman"/>
          <w:b/>
          <w:spacing w:val="30"/>
          <w:sz w:val="28"/>
        </w:rPr>
        <w:t xml:space="preserve">Особенности подросткового суицида: </w:t>
      </w:r>
    </w:p>
    <w:p w:rsidR="005604B1" w:rsidRDefault="001011BB">
      <w:pPr>
        <w:spacing w:line="100" w:lineRule="atLeast"/>
        <w:ind w:left="155" w:hanging="155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- суициду</w:t>
      </w:r>
      <w:r>
        <w:rPr>
          <w:rFonts w:ascii="Times New Roman" w:hAnsi="Times New Roman"/>
          <w:spacing w:val="30"/>
          <w:sz w:val="28"/>
        </w:rPr>
        <w:t xml:space="preserve"> могут предшествовать непродолжительные конфликты в сферах близких отношений (в семье, школе, группе). Конфликт воспринимается подростком как крайне травматичный, вызывая внутренний кризис и драматизацию событий;</w:t>
      </w:r>
    </w:p>
    <w:p w:rsidR="005604B1" w:rsidRDefault="001011BB">
      <w:pPr>
        <w:spacing w:line="100" w:lineRule="atLeast"/>
        <w:ind w:left="155" w:hanging="155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- или наоборот, суицидальный поступок воспр</w:t>
      </w:r>
      <w:r>
        <w:rPr>
          <w:rFonts w:ascii="Times New Roman" w:hAnsi="Times New Roman"/>
          <w:spacing w:val="30"/>
          <w:sz w:val="28"/>
        </w:rPr>
        <w:t>инимается подростком в романтически-героическом ореоле: как смелый вызов, как решительное действие, как мужественное решение и т.п.;</w:t>
      </w:r>
    </w:p>
    <w:p w:rsidR="005604B1" w:rsidRDefault="001011BB">
      <w:pPr>
        <w:spacing w:line="100" w:lineRule="atLeast"/>
        <w:ind w:left="155" w:hanging="155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lastRenderedPageBreak/>
        <w:t>- суицидальное поведение демонстративно, в нем есть признаки «игры на публику»;</w:t>
      </w:r>
    </w:p>
    <w:p w:rsidR="005604B1" w:rsidRDefault="001011BB">
      <w:pPr>
        <w:spacing w:before="100" w:after="100" w:line="100" w:lineRule="atLeast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- суицидальное поведение регулируется скоре</w:t>
      </w:r>
      <w:r>
        <w:rPr>
          <w:rFonts w:ascii="Times New Roman" w:hAnsi="Times New Roman"/>
          <w:spacing w:val="30"/>
          <w:sz w:val="28"/>
        </w:rPr>
        <w:t>е порывом, аффектом, в нём нет продуманности, взвешенности;</w:t>
      </w:r>
    </w:p>
    <w:p w:rsidR="005604B1" w:rsidRDefault="001011BB">
      <w:pPr>
        <w:spacing w:line="100" w:lineRule="atLeast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- средства самоубийства выбираются неумело (прыжок с балкона второго этажа, малотоксичные вещества, тонкая веревка и т.п.);</w:t>
      </w:r>
    </w:p>
    <w:p w:rsidR="005604B1" w:rsidRDefault="001011BB">
      <w:pPr>
        <w:spacing w:line="100" w:lineRule="atLeast"/>
        <w:ind w:left="155" w:hanging="155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- у подростков не сформировано понимание смерти. В их понимании смерть не означает бесповоротное прекращение жизни. Ребёнок думает, что всё можно будет вернуть назад. 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Хочу обратить ваше внимание на следующий момент: если человек серьёзно задумал совершить</w:t>
      </w:r>
      <w:r>
        <w:rPr>
          <w:rFonts w:ascii="Times New Roman" w:hAnsi="Times New Roman"/>
          <w:spacing w:val="30"/>
          <w:sz w:val="28"/>
        </w:rPr>
        <w:t xml:space="preserve"> самоубийство, то обычно об этом нетрудно догадаться по ряду характерных признаков, которые можно разделить на 3 группы: словесные, поведенческие и ситуационные.</w:t>
      </w:r>
    </w:p>
    <w:p w:rsidR="005604B1" w:rsidRDefault="001011BB">
      <w:pPr>
        <w:pStyle w:val="af2"/>
        <w:spacing w:after="0"/>
        <w:jc w:val="both"/>
        <w:rPr>
          <w:rStyle w:val="af4"/>
          <w:rFonts w:ascii="Times New Roman" w:hAnsi="Times New Roman"/>
          <w:i/>
          <w:spacing w:val="30"/>
          <w:sz w:val="28"/>
        </w:rPr>
      </w:pPr>
      <w:r>
        <w:rPr>
          <w:rStyle w:val="af4"/>
          <w:rFonts w:ascii="Times New Roman" w:hAnsi="Times New Roman"/>
          <w:i/>
          <w:spacing w:val="30"/>
          <w:sz w:val="28"/>
        </w:rPr>
        <w:t>Поведенческие признаки: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1. Раздавать другим вещи, имеющие большую личную значимость, окончател</w:t>
      </w:r>
      <w:r>
        <w:rPr>
          <w:rFonts w:ascii="Times New Roman" w:hAnsi="Times New Roman"/>
          <w:spacing w:val="30"/>
          <w:sz w:val="28"/>
        </w:rPr>
        <w:t xml:space="preserve">ьно приводить в порядок дела, мириться с давними врагами. 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2. Демонстрировать радикальные перемены в поведении, такие, как: 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– в еде - есть слишком мало или слишком много; 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– во сне - спать слишком мало или слишком много;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– во внешнем виде - стать </w:t>
      </w:r>
      <w:r>
        <w:rPr>
          <w:rFonts w:ascii="Times New Roman" w:hAnsi="Times New Roman"/>
          <w:spacing w:val="30"/>
          <w:sz w:val="28"/>
        </w:rPr>
        <w:t>неряшливым;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– в школьных привычках - пропускать занятия, не выполнять домашние задания, избегать общения с одноклассниками; проявлять раздражительность, угрюмость; находиться в подавленном настроении;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– замкнуться от семьи и друзей;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– быть чрезмерно деятел</w:t>
      </w:r>
      <w:r>
        <w:rPr>
          <w:rFonts w:ascii="Times New Roman" w:hAnsi="Times New Roman"/>
          <w:spacing w:val="30"/>
          <w:sz w:val="28"/>
        </w:rPr>
        <w:t>ьным или, наоборот, безразличным к окружающему миру.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3. Проявлять признаки беспомощности, безнадежности и отчаяния.</w:t>
      </w:r>
    </w:p>
    <w:p w:rsidR="005604B1" w:rsidRDefault="001011BB">
      <w:pPr>
        <w:pStyle w:val="af2"/>
        <w:spacing w:after="0"/>
        <w:jc w:val="both"/>
        <w:rPr>
          <w:rStyle w:val="af4"/>
          <w:rFonts w:ascii="Times New Roman" w:hAnsi="Times New Roman"/>
          <w:i/>
          <w:spacing w:val="30"/>
          <w:sz w:val="28"/>
        </w:rPr>
      </w:pPr>
      <w:r>
        <w:rPr>
          <w:rStyle w:val="af4"/>
          <w:rFonts w:ascii="Times New Roman" w:hAnsi="Times New Roman"/>
          <w:i/>
          <w:spacing w:val="30"/>
          <w:sz w:val="28"/>
        </w:rPr>
        <w:t>Словесные признаки: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Человек, готовящийся совершить самоубийство, часто говорит о своём душевном состоянии. Он или она могут: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1.Прямо и явно </w:t>
      </w:r>
      <w:r>
        <w:rPr>
          <w:rFonts w:ascii="Times New Roman" w:hAnsi="Times New Roman"/>
          <w:spacing w:val="30"/>
          <w:sz w:val="28"/>
        </w:rPr>
        <w:t xml:space="preserve">говорить о смерти:  «Я собираюсь покончить с </w:t>
      </w:r>
      <w:r>
        <w:rPr>
          <w:rFonts w:ascii="Times New Roman" w:hAnsi="Times New Roman"/>
          <w:spacing w:val="30"/>
          <w:sz w:val="28"/>
        </w:rPr>
        <w:lastRenderedPageBreak/>
        <w:t>собой»;  «Я не могу так дальше жить».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2. Косвенно намекать о своем намерении: «Я больше не буду ни для кого проблемой»; «Тебе больше не придется обо мне волноваться».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3. Много шутить на тему самоубийства.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4. Про</w:t>
      </w:r>
      <w:r>
        <w:rPr>
          <w:rFonts w:ascii="Times New Roman" w:hAnsi="Times New Roman"/>
          <w:spacing w:val="30"/>
          <w:sz w:val="28"/>
        </w:rPr>
        <w:t>являть нездоровую заинтересованность вопросами смерти.</w:t>
      </w:r>
    </w:p>
    <w:p w:rsidR="005604B1" w:rsidRDefault="001011BB">
      <w:pPr>
        <w:pStyle w:val="af2"/>
        <w:spacing w:after="0"/>
        <w:jc w:val="both"/>
        <w:rPr>
          <w:rStyle w:val="af4"/>
          <w:rFonts w:ascii="Times New Roman" w:hAnsi="Times New Roman"/>
          <w:i/>
          <w:spacing w:val="30"/>
          <w:sz w:val="28"/>
        </w:rPr>
      </w:pPr>
      <w:r>
        <w:rPr>
          <w:rStyle w:val="af4"/>
          <w:rFonts w:ascii="Times New Roman" w:hAnsi="Times New Roman"/>
          <w:i/>
          <w:spacing w:val="30"/>
          <w:sz w:val="28"/>
        </w:rPr>
        <w:t>Ситуационные признаки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Человек может решиться на самоубийство, если: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1. Социально изолирован (не имеет друзей или имеет только одного друга), чувствует себя отверженным.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2. Живет в нестабильном окружени</w:t>
      </w:r>
      <w:r>
        <w:rPr>
          <w:rFonts w:ascii="Times New Roman" w:hAnsi="Times New Roman"/>
          <w:spacing w:val="30"/>
          <w:sz w:val="28"/>
        </w:rPr>
        <w:t>и (серьезный кризис в семье - в отношениях с родителями или родителей друг с другом; алкоголизм - личная или семейная проблема);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3. Ощущает себя жертвой насилия - физического, сексуального или эмоционального.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4. Предпринимал раньше попытки суицида.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5. Имее</w:t>
      </w:r>
      <w:r>
        <w:rPr>
          <w:rFonts w:ascii="Times New Roman" w:hAnsi="Times New Roman"/>
          <w:spacing w:val="30"/>
          <w:sz w:val="28"/>
        </w:rPr>
        <w:t>т склонность к самоубийству вследствие того, что оно совершалось кем-то из друзей, знакомых или членов семьи.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6. Перенес тяжелую потерю (смерть кого-то из близких, развод родителей).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7. Слишком критически настроен по отношению к себе.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ab/>
        <w:t xml:space="preserve">Если вы обратили </w:t>
      </w:r>
      <w:r>
        <w:rPr>
          <w:rFonts w:ascii="Times New Roman" w:hAnsi="Times New Roman"/>
          <w:spacing w:val="30"/>
          <w:sz w:val="28"/>
        </w:rPr>
        <w:t>внимание на то, что человек проговаривает, или во внешнем виде проявляет те признаки, о которых говорилось выше, нужно обязательно побеседовать с ним, скорее всего у него есть проблемы, разрешить которые он не в состоянии. Попытайтесь убедить подростка обр</w:t>
      </w:r>
      <w:r>
        <w:rPr>
          <w:rFonts w:ascii="Times New Roman" w:hAnsi="Times New Roman"/>
          <w:spacing w:val="30"/>
          <w:sz w:val="28"/>
        </w:rPr>
        <w:t>атиться к специалистам (психолог, врач). В противном случае обратитесь к ним сами, чтобы вместе разработать стратегию помощи.</w:t>
      </w:r>
    </w:p>
    <w:p w:rsidR="005604B1" w:rsidRDefault="001011BB">
      <w:pPr>
        <w:pStyle w:val="af2"/>
        <w:spacing w:after="0"/>
        <w:ind w:firstLine="36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Сейчас вы получите </w:t>
      </w:r>
      <w:r>
        <w:rPr>
          <w:rFonts w:ascii="Times New Roman" w:hAnsi="Times New Roman"/>
          <w:b/>
          <w:spacing w:val="30"/>
          <w:sz w:val="28"/>
        </w:rPr>
        <w:t>Памятку для родителей</w:t>
      </w:r>
      <w:r>
        <w:rPr>
          <w:rFonts w:ascii="Times New Roman" w:hAnsi="Times New Roman"/>
          <w:spacing w:val="30"/>
          <w:sz w:val="28"/>
        </w:rPr>
        <w:t xml:space="preserve"> с конкретными рекомендациями по профилактике суицидального поведения подростков, содержан</w:t>
      </w:r>
      <w:r>
        <w:rPr>
          <w:rFonts w:ascii="Times New Roman" w:hAnsi="Times New Roman"/>
          <w:spacing w:val="30"/>
          <w:sz w:val="28"/>
        </w:rPr>
        <w:t xml:space="preserve">ие Памятки можно изучить дома. 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Продолжу наш разговор словами Василия Александровича Сухомлинского:«Люди - это самое интересное и прекрасное, что есть в жизни. Чтобы общаться с ними, надо учиться делать шаг им навстречу, предавая контакту все новые формы и</w:t>
      </w:r>
      <w:r>
        <w:rPr>
          <w:rFonts w:ascii="Times New Roman" w:hAnsi="Times New Roman"/>
          <w:spacing w:val="30"/>
          <w:sz w:val="28"/>
        </w:rPr>
        <w:t xml:space="preserve"> оттенки».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lastRenderedPageBreak/>
        <w:t xml:space="preserve">Уважаемые родители, мы переходим к следующей части нашей встречи. 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- Скажите, вы любите играть? (ответы участников мероприятия).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- Желающих поиграть попрошу выйти сюда. Мне нужно 4 человека.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Проводится игра </w:t>
      </w:r>
      <w:r>
        <w:rPr>
          <w:rFonts w:ascii="Times New Roman" w:hAnsi="Times New Roman"/>
          <w:b/>
          <w:spacing w:val="30"/>
          <w:sz w:val="28"/>
        </w:rPr>
        <w:t>«Подарки»</w:t>
      </w:r>
      <w:r>
        <w:rPr>
          <w:rFonts w:ascii="Times New Roman" w:hAnsi="Times New Roman"/>
          <w:spacing w:val="30"/>
          <w:sz w:val="28"/>
        </w:rPr>
        <w:t>.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Необходимые материалы: комн</w:t>
      </w:r>
      <w:r>
        <w:rPr>
          <w:rFonts w:ascii="Times New Roman" w:hAnsi="Times New Roman"/>
          <w:spacing w:val="30"/>
          <w:sz w:val="28"/>
        </w:rPr>
        <w:t>атный цветок, шоколад, пачка салфеток, семечки, ручки, листы бумаги, три шкатулки, роза.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ab/>
      </w:r>
      <w:r>
        <w:rPr>
          <w:rFonts w:ascii="Times New Roman" w:hAnsi="Times New Roman"/>
          <w:b/>
          <w:spacing w:val="30"/>
          <w:sz w:val="28"/>
        </w:rPr>
        <w:t>Ведущий</w:t>
      </w:r>
      <w:r>
        <w:rPr>
          <w:rFonts w:ascii="Times New Roman" w:hAnsi="Times New Roman"/>
          <w:spacing w:val="30"/>
          <w:sz w:val="28"/>
        </w:rPr>
        <w:t>: У меня есть четыре небольших подарка (выкладывает шоколад, пачку салфеток, семечки и розу).Попрошу Вас взять ручки, листы бумаги и присесть. Напишите на лист</w:t>
      </w:r>
      <w:r>
        <w:rPr>
          <w:rFonts w:ascii="Times New Roman" w:hAnsi="Times New Roman"/>
          <w:spacing w:val="30"/>
          <w:sz w:val="28"/>
        </w:rPr>
        <w:t>кахсвоё имя и тот подарок, который вы бы хотели получить. Сложите листочки и передайте их мне.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ab/>
        <w:t>После того как участники написали записки, ведущий вручает невпопад каждому из них подарок за участие в игре.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ab/>
        <w:t>Обсуждение: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- скажите, кто получил тот подарок, к</w:t>
      </w:r>
      <w:r>
        <w:rPr>
          <w:rFonts w:ascii="Times New Roman" w:hAnsi="Times New Roman"/>
          <w:spacing w:val="30"/>
          <w:sz w:val="28"/>
        </w:rPr>
        <w:t>оторый хотел?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- что вы чувствовали, когда ваше желание и подарок совпали?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- что вы чувствовали, когда ваше желание и подарок не совпали?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b/>
          <w:spacing w:val="30"/>
          <w:sz w:val="28"/>
        </w:rPr>
        <w:t>Ведущий</w:t>
      </w:r>
      <w:r>
        <w:rPr>
          <w:rFonts w:ascii="Times New Roman" w:hAnsi="Times New Roman"/>
          <w:spacing w:val="30"/>
          <w:sz w:val="28"/>
        </w:rPr>
        <w:t xml:space="preserve">: В моей жизни тоже были такие ситуации, когда мне на праздник дарили не то, что мне хотелосьбы получить. Эту </w:t>
      </w:r>
      <w:r>
        <w:rPr>
          <w:rFonts w:ascii="Times New Roman" w:hAnsi="Times New Roman"/>
          <w:spacing w:val="30"/>
          <w:sz w:val="28"/>
        </w:rPr>
        <w:t xml:space="preserve">шкатулку (показываю первую) мне подарили ещё в детстве на день рождение, эту (показываю вторую) мне подарили, когда я уже работала в школе на день учителя, а эту (показываю третью) мне привезли с моря. А мне так хотелось, чтобы мне подарили цветы. Я очень </w:t>
      </w:r>
      <w:r>
        <w:rPr>
          <w:rFonts w:ascii="Times New Roman" w:hAnsi="Times New Roman"/>
          <w:spacing w:val="30"/>
          <w:sz w:val="28"/>
        </w:rPr>
        <w:t>их люблю.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ab/>
      </w:r>
      <w:r>
        <w:rPr>
          <w:rFonts w:ascii="Times New Roman" w:hAnsi="Times New Roman"/>
          <w:b/>
          <w:spacing w:val="30"/>
          <w:sz w:val="28"/>
        </w:rPr>
        <w:t>Давайте сделаем вывод:</w:t>
      </w:r>
      <w:r>
        <w:rPr>
          <w:rFonts w:ascii="Times New Roman" w:hAnsi="Times New Roman"/>
          <w:spacing w:val="30"/>
          <w:sz w:val="28"/>
        </w:rPr>
        <w:t xml:space="preserve"> неоправданные ожидания наталкивают на мысль, что вас не понимают, не учитывают  или не знают наших интересов. И если такая ситуация повторяется несколько раз – это лишь подтверждает мнение, что вас не любят, вами не дорожа</w:t>
      </w:r>
      <w:r>
        <w:rPr>
          <w:rFonts w:ascii="Times New Roman" w:hAnsi="Times New Roman"/>
          <w:spacing w:val="30"/>
          <w:sz w:val="28"/>
        </w:rPr>
        <w:t>т. Почему? Потому, что не понимают, что вам нужно, что вас порадует.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ab/>
        <w:t>Наша любовь к детям – это безусловный подарок, который мы дарим каждый день.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lastRenderedPageBreak/>
        <w:tab/>
      </w:r>
      <w:r>
        <w:rPr>
          <w:rFonts w:ascii="Times New Roman" w:hAnsi="Times New Roman"/>
          <w:b/>
          <w:spacing w:val="30"/>
          <w:sz w:val="28"/>
        </w:rPr>
        <w:t>Письменное задание</w:t>
      </w:r>
      <w:r>
        <w:rPr>
          <w:rFonts w:ascii="Times New Roman" w:hAnsi="Times New Roman"/>
          <w:spacing w:val="30"/>
          <w:sz w:val="28"/>
        </w:rPr>
        <w:t xml:space="preserve"> для всех родителей.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Необходимые материалы: ручки, листы бумаги. Время выполнения задания </w:t>
      </w:r>
      <w:r>
        <w:rPr>
          <w:rFonts w:ascii="Times New Roman" w:hAnsi="Times New Roman"/>
          <w:spacing w:val="30"/>
          <w:sz w:val="28"/>
        </w:rPr>
        <w:t>3-4 мин.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Участникам предлагается письменно ответить на вопрос: </w:t>
      </w:r>
      <w:r>
        <w:rPr>
          <w:rFonts w:ascii="Times New Roman" w:hAnsi="Times New Roman"/>
          <w:b/>
          <w:spacing w:val="30"/>
          <w:sz w:val="28"/>
        </w:rPr>
        <w:t xml:space="preserve">как ваш ребёнок понимает, что вы его любите? По каким нашим действиям дети это понимают? </w:t>
      </w:r>
      <w:r>
        <w:rPr>
          <w:rFonts w:ascii="Times New Roman" w:hAnsi="Times New Roman"/>
          <w:spacing w:val="30"/>
          <w:sz w:val="28"/>
        </w:rPr>
        <w:t>Ответы родителей собираются. На данном этапе результаты этого задания не обсуждаются, они будут проанали</w:t>
      </w:r>
      <w:r>
        <w:rPr>
          <w:rFonts w:ascii="Times New Roman" w:hAnsi="Times New Roman"/>
          <w:spacing w:val="30"/>
          <w:sz w:val="28"/>
        </w:rPr>
        <w:t>зированы при оценке результативности данного мероприятия.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b/>
          <w:spacing w:val="30"/>
          <w:sz w:val="28"/>
        </w:rPr>
      </w:pPr>
      <w:r>
        <w:rPr>
          <w:rFonts w:ascii="Times New Roman" w:hAnsi="Times New Roman"/>
          <w:b/>
          <w:spacing w:val="30"/>
          <w:sz w:val="28"/>
        </w:rPr>
        <w:t>Информирование родителей о языках любви.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b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Каждому родителю раздаётся распечатка Приложения № 1 </w:t>
      </w:r>
      <w:r>
        <w:rPr>
          <w:rFonts w:ascii="Times New Roman" w:hAnsi="Times New Roman"/>
          <w:b/>
          <w:spacing w:val="30"/>
          <w:sz w:val="28"/>
        </w:rPr>
        <w:t xml:space="preserve">«Дети и языки любви». 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b/>
          <w:spacing w:val="30"/>
          <w:sz w:val="28"/>
        </w:rPr>
        <w:t>Ведущий</w:t>
      </w:r>
      <w:r>
        <w:rPr>
          <w:rFonts w:ascii="Times New Roman" w:hAnsi="Times New Roman"/>
          <w:spacing w:val="30"/>
          <w:sz w:val="28"/>
        </w:rPr>
        <w:t>: Мы дарим детям любовь, и формы любви, как и подарки, бывают разные. Суще</w:t>
      </w:r>
      <w:r>
        <w:rPr>
          <w:rFonts w:ascii="Times New Roman" w:hAnsi="Times New Roman"/>
          <w:spacing w:val="30"/>
          <w:sz w:val="28"/>
        </w:rPr>
        <w:t>ствуют несколько языков любви. Известный консультант в сфере супружеских отношений Гэри Чепмэн выделяет пять основных языков любви: слова поощрения, прикосновение, время, помощь, подарки. Подробно о каждом языке любви вы сможете прочитать в Приложении № 1,</w:t>
      </w:r>
      <w:r>
        <w:rPr>
          <w:rFonts w:ascii="Times New Roman" w:hAnsi="Times New Roman"/>
          <w:spacing w:val="30"/>
          <w:sz w:val="28"/>
        </w:rPr>
        <w:t xml:space="preserve"> которое вам раздали, его можно взять в качестве подарка себе.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b/>
          <w:spacing w:val="30"/>
          <w:sz w:val="28"/>
        </w:rPr>
      </w:pPr>
      <w:r>
        <w:rPr>
          <w:rFonts w:ascii="Times New Roman" w:hAnsi="Times New Roman"/>
          <w:b/>
          <w:spacing w:val="30"/>
          <w:sz w:val="28"/>
        </w:rPr>
        <w:t xml:space="preserve">Информирование: как определить язык любви ребёнка. 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Необходимые материалы: распечатка Приложения № 1 «Дети и языки любви». Ведущий рассказывает, как можно определитьязык любви ребёнка, </w:t>
      </w:r>
      <w:r>
        <w:rPr>
          <w:rFonts w:ascii="Times New Roman" w:hAnsi="Times New Roman"/>
          <w:spacing w:val="30"/>
          <w:sz w:val="28"/>
        </w:rPr>
        <w:t>используется информация Приложений № 1, 2.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ab/>
      </w:r>
      <w:r>
        <w:rPr>
          <w:rFonts w:ascii="Times New Roman" w:hAnsi="Times New Roman"/>
          <w:b/>
          <w:spacing w:val="30"/>
          <w:sz w:val="28"/>
        </w:rPr>
        <w:t xml:space="preserve">Обсуждение:  </w:t>
      </w:r>
      <w:r>
        <w:rPr>
          <w:rFonts w:ascii="Times New Roman" w:hAnsi="Times New Roman"/>
          <w:spacing w:val="30"/>
          <w:sz w:val="28"/>
        </w:rPr>
        <w:t>что произойдёт с вашим ребёнком, если он не найдёт подтверждения, что вы его любите? Мнения родителей записываются кратко на доске. Делаем вывод.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b/>
          <w:spacing w:val="30"/>
          <w:sz w:val="28"/>
        </w:rPr>
        <w:t>Ведущий</w:t>
      </w:r>
      <w:r>
        <w:rPr>
          <w:rFonts w:ascii="Times New Roman" w:hAnsi="Times New Roman"/>
          <w:spacing w:val="30"/>
          <w:sz w:val="28"/>
        </w:rPr>
        <w:t>: Мне очень понравилась одна метафора: «Каждый</w:t>
      </w:r>
      <w:r>
        <w:rPr>
          <w:rFonts w:ascii="Times New Roman" w:hAnsi="Times New Roman"/>
          <w:spacing w:val="30"/>
          <w:sz w:val="28"/>
        </w:rPr>
        <w:t xml:space="preserve"> ребёнок – это сосуд, который нужно наполнить любовью». Ребёнок жаждет любви. И когда он её чувствует, он развивается нормально. А как чувствует себя ребёнок, когда сосуд пуст? Чаще всего дети совершают проступки, когда «сосуд любви» пуст. Случаются трагед</w:t>
      </w:r>
      <w:r>
        <w:rPr>
          <w:rFonts w:ascii="Times New Roman" w:hAnsi="Times New Roman"/>
          <w:spacing w:val="30"/>
          <w:sz w:val="28"/>
        </w:rPr>
        <w:t>ии, когда подростки ищут любовь не там, где они могли бы её найти.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b/>
          <w:spacing w:val="30"/>
          <w:sz w:val="28"/>
        </w:rPr>
      </w:pPr>
      <w:r>
        <w:rPr>
          <w:rFonts w:ascii="Times New Roman" w:hAnsi="Times New Roman"/>
          <w:b/>
          <w:spacing w:val="30"/>
          <w:sz w:val="28"/>
        </w:rPr>
        <w:t>Работа в парах «Определи язык любви».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Необходимые материалы: конфеты по две штуки каждого сорта, </w:t>
      </w:r>
      <w:r>
        <w:rPr>
          <w:rFonts w:ascii="Times New Roman" w:hAnsi="Times New Roman"/>
          <w:spacing w:val="30"/>
          <w:sz w:val="28"/>
        </w:rPr>
        <w:lastRenderedPageBreak/>
        <w:t>находятся в непрозрачном  мешочке, ручки, ситуации.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b/>
          <w:spacing w:val="30"/>
          <w:sz w:val="28"/>
        </w:rPr>
        <w:t>Ведущий</w:t>
      </w:r>
      <w:r>
        <w:rPr>
          <w:rFonts w:ascii="Times New Roman" w:hAnsi="Times New Roman"/>
          <w:spacing w:val="30"/>
          <w:sz w:val="28"/>
        </w:rPr>
        <w:t>: Сейчас мы более подробно рассмо</w:t>
      </w:r>
      <w:r>
        <w:rPr>
          <w:rFonts w:ascii="Times New Roman" w:hAnsi="Times New Roman"/>
          <w:spacing w:val="30"/>
          <w:sz w:val="28"/>
        </w:rPr>
        <w:t xml:space="preserve">трим каждый из языков любви. А сделаем это в необычной форме. Я подойду к каждому из вас, а вы достанете из этого мешочка себе конфету, тем, у кого одинаковые конфеты нужно сесть рядом в пару. 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Итак, у нас произошло перемещение и получились новые пары. Про</w:t>
      </w:r>
      <w:r>
        <w:rPr>
          <w:rFonts w:ascii="Times New Roman" w:hAnsi="Times New Roman"/>
          <w:spacing w:val="30"/>
          <w:sz w:val="28"/>
        </w:rPr>
        <w:t>слушайте задание: определите, на каком языке любви говорит ребёнок, впишите его в графу рядом. Вниманию родителей предлагаются ситуации.</w:t>
      </w:r>
    </w:p>
    <w:p w:rsidR="005604B1" w:rsidRDefault="005604B1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b/>
          <w:spacing w:val="30"/>
          <w:sz w:val="28"/>
        </w:rPr>
      </w:pPr>
      <w:r>
        <w:rPr>
          <w:rFonts w:ascii="Times New Roman" w:hAnsi="Times New Roman"/>
          <w:b/>
          <w:spacing w:val="30"/>
          <w:sz w:val="28"/>
        </w:rPr>
        <w:t>Язык любви ребёнка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1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«Я не уверен, что мои родители любят меня. Они никогда не делали мне сюрпризов, как родители Паши</w:t>
      </w:r>
      <w:r>
        <w:rPr>
          <w:rFonts w:ascii="Times New Roman" w:hAnsi="Times New Roman"/>
          <w:spacing w:val="30"/>
          <w:sz w:val="28"/>
        </w:rPr>
        <w:t>, они покупают то, что мне не надо, не знают, что бы я хотел даже на мой день рождения»</w:t>
      </w:r>
    </w:p>
    <w:p w:rsidR="005604B1" w:rsidRDefault="001011BB">
      <w:pPr>
        <w:pStyle w:val="af2"/>
        <w:spacing w:after="0"/>
        <w:jc w:val="center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?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2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«Вы никогда не помогаете мне делать домашнюю работу, вот почему у меня плохие отметки»</w:t>
      </w:r>
    </w:p>
    <w:p w:rsidR="005604B1" w:rsidRDefault="001011BB">
      <w:pPr>
        <w:pStyle w:val="af2"/>
        <w:spacing w:after="0"/>
        <w:jc w:val="center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?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3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«Вчера мама сказала, что я безответственный и что, если я не изменюсь, я </w:t>
      </w:r>
      <w:r>
        <w:rPr>
          <w:rFonts w:ascii="Times New Roman" w:hAnsi="Times New Roman"/>
          <w:spacing w:val="30"/>
          <w:sz w:val="28"/>
        </w:rPr>
        <w:t>никогда не поступлю в колледж. Она говорит, что я неповоротливый и невежливый»</w:t>
      </w:r>
    </w:p>
    <w:p w:rsidR="005604B1" w:rsidRDefault="001011BB">
      <w:pPr>
        <w:pStyle w:val="af2"/>
        <w:spacing w:after="0"/>
        <w:jc w:val="center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?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4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«Когда я пытаюсь поговорить с тобой, ты никогда не уделяешь мне внимания. Ты то шьёшь, то читаешь книгу, то работаешь, то смотришь телевизор. Ты всегда чем-то занята. У меня</w:t>
      </w:r>
      <w:r>
        <w:rPr>
          <w:rFonts w:ascii="Times New Roman" w:hAnsi="Times New Roman"/>
          <w:spacing w:val="30"/>
          <w:sz w:val="28"/>
        </w:rPr>
        <w:t xml:space="preserve"> такое чувство, словно я тебе мешаю. Когда пытаюсь поговорить с тобой, мне хочется, чтобы иногда ты просто посидела со мной и поговорила, ничего больше не делая в это время»</w:t>
      </w:r>
    </w:p>
    <w:p w:rsidR="005604B1" w:rsidRDefault="001011BB">
      <w:pPr>
        <w:pStyle w:val="af2"/>
        <w:spacing w:after="0"/>
        <w:jc w:val="center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?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5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Двенадцатилетний Паша спрашивает: «Папа, когда мы пойдём </w:t>
      </w:r>
      <w:r>
        <w:rPr>
          <w:rFonts w:ascii="Times New Roman" w:hAnsi="Times New Roman"/>
          <w:spacing w:val="30"/>
          <w:sz w:val="28"/>
        </w:rPr>
        <w:lastRenderedPageBreak/>
        <w:t>в поход?»</w:t>
      </w:r>
    </w:p>
    <w:p w:rsidR="005604B1" w:rsidRDefault="001011BB">
      <w:pPr>
        <w:pStyle w:val="af2"/>
        <w:spacing w:after="0"/>
        <w:jc w:val="center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?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6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Мария, </w:t>
      </w:r>
      <w:r>
        <w:rPr>
          <w:rFonts w:ascii="Times New Roman" w:hAnsi="Times New Roman"/>
          <w:spacing w:val="30"/>
          <w:sz w:val="28"/>
        </w:rPr>
        <w:t>15 лет: «Мой папа больше не обнимает меня, как раньше. Но мне не хватает его объятий. Они заставляют меня чувствовать себя особенной».</w:t>
      </w:r>
    </w:p>
    <w:p w:rsidR="005604B1" w:rsidRDefault="001011BB">
      <w:pPr>
        <w:pStyle w:val="af2"/>
        <w:spacing w:after="0"/>
        <w:jc w:val="center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?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Обсуждение ответов к ситуациям.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b/>
          <w:spacing w:val="30"/>
          <w:sz w:val="28"/>
        </w:rPr>
        <w:t>Ведущий:</w:t>
      </w:r>
      <w:r>
        <w:rPr>
          <w:rFonts w:ascii="Times New Roman" w:hAnsi="Times New Roman"/>
          <w:spacing w:val="30"/>
          <w:sz w:val="28"/>
        </w:rPr>
        <w:t xml:space="preserve"> читает родителям отрывок из книги Г.Чепмэна «Пять путей к сердцу подростка»: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«Реальное положение вещей заключается в том, что, если родители и другие уважаемые подростком взрослые не удовлетворяют его потребность в любви, подросток будет искать её у других людей. 1 октября 1997 года Люк Вудхэм убил свою мать  и открыл огонь в школе</w:t>
      </w:r>
      <w:r>
        <w:rPr>
          <w:rFonts w:ascii="Times New Roman" w:hAnsi="Times New Roman"/>
          <w:spacing w:val="30"/>
          <w:sz w:val="28"/>
        </w:rPr>
        <w:t>, убив троих и ранив семь человек.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Позже он рассказал корреспонденту программы новостей, что чувствовал себя изолированным и отверженным в своём обществе, поэтому легко согласился вступить в компанию молодых людей, провозглашавших себя сатанистами. Он сказ</w:t>
      </w:r>
      <w:r>
        <w:rPr>
          <w:rFonts w:ascii="Times New Roman" w:hAnsi="Times New Roman"/>
          <w:spacing w:val="30"/>
          <w:sz w:val="28"/>
        </w:rPr>
        <w:t>ал: «Всю жизнь я чувствовал себя изгоем. Наконец-то я нашёл людей, которые захотели быть моими друзьями».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Гарбарино, долгие годы пытавшийся понять подростков-преступников, делает вывод: «Ничто не кажется человеку страшнее, чем отвержение, жестокость и отсу</w:t>
      </w:r>
      <w:r>
        <w:rPr>
          <w:rFonts w:ascii="Times New Roman" w:hAnsi="Times New Roman"/>
          <w:spacing w:val="30"/>
          <w:sz w:val="28"/>
        </w:rPr>
        <w:t>тствие любви».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b/>
          <w:spacing w:val="30"/>
          <w:sz w:val="28"/>
        </w:rPr>
        <w:t>Ведущий:</w:t>
      </w:r>
      <w:r>
        <w:rPr>
          <w:rFonts w:ascii="Times New Roman" w:hAnsi="Times New Roman"/>
          <w:spacing w:val="30"/>
          <w:sz w:val="28"/>
        </w:rPr>
        <w:t xml:space="preserve">Любовь -  наша основная эмоциональная потребность, и, когда другой человек удовлетворяет её, мы испытываем к нему тёплое эмоциональное чувство. Эмоциональный климат семьи может в значительной степени измениться, если все члены семьи </w:t>
      </w:r>
      <w:r>
        <w:rPr>
          <w:rFonts w:ascii="Times New Roman" w:hAnsi="Times New Roman"/>
          <w:spacing w:val="30"/>
          <w:sz w:val="28"/>
        </w:rPr>
        <w:t>научаться говорить на «родных языках любви» друг друга. Давайте наполнять сосуды, говорить на доступном для вашего ребёнка языке.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b/>
          <w:spacing w:val="30"/>
          <w:sz w:val="28"/>
        </w:rPr>
        <w:t xml:space="preserve">Рефлексия: </w:t>
      </w:r>
      <w:r>
        <w:rPr>
          <w:rFonts w:ascii="Times New Roman" w:hAnsi="Times New Roman"/>
          <w:spacing w:val="30"/>
          <w:sz w:val="28"/>
        </w:rPr>
        <w:t>методика «Неоконченные предложения».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Необходимые материалы: ручки, бумага.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b/>
          <w:spacing w:val="30"/>
          <w:sz w:val="28"/>
        </w:rPr>
        <w:t>Ведущий:</w:t>
      </w:r>
      <w:r>
        <w:rPr>
          <w:rFonts w:ascii="Times New Roman" w:hAnsi="Times New Roman"/>
          <w:spacing w:val="30"/>
          <w:sz w:val="28"/>
        </w:rPr>
        <w:t xml:space="preserve"> Закончите предложения: 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 «Внача</w:t>
      </w:r>
      <w:r>
        <w:rPr>
          <w:rFonts w:ascii="Times New Roman" w:hAnsi="Times New Roman"/>
          <w:spacing w:val="30"/>
          <w:sz w:val="28"/>
        </w:rPr>
        <w:t xml:space="preserve">ле мероприятия я чувствовал (а)….», 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«Сейчас я чувствую……», 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lastRenderedPageBreak/>
        <w:t xml:space="preserve">«Я уверен (на), что ….», 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«Я понимаю, что…»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«Теперь я знаю…»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«Информация, полученная в ходе мероприятия мне…..»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«Думаю, что…».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b/>
          <w:spacing w:val="30"/>
          <w:sz w:val="28"/>
        </w:rPr>
        <w:t>Ведущий:</w:t>
      </w:r>
      <w:r>
        <w:rPr>
          <w:rFonts w:ascii="Times New Roman" w:hAnsi="Times New Roman"/>
          <w:spacing w:val="30"/>
          <w:sz w:val="28"/>
        </w:rPr>
        <w:t xml:space="preserve"> Семья и школа – два социальных института, имеющих значитель</w:t>
      </w:r>
      <w:r>
        <w:rPr>
          <w:rFonts w:ascii="Times New Roman" w:hAnsi="Times New Roman"/>
          <w:spacing w:val="30"/>
          <w:sz w:val="28"/>
        </w:rPr>
        <w:t>ное влияние  на детей. Наше воздействие будет тем эффективнее, чем полнее и глубже мы будем использовать свои возможности.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b/>
          <w:spacing w:val="30"/>
          <w:sz w:val="28"/>
        </w:rPr>
        <w:t>Ведущий:</w:t>
      </w:r>
      <w:r>
        <w:rPr>
          <w:rFonts w:ascii="Times New Roman" w:hAnsi="Times New Roman"/>
          <w:spacing w:val="30"/>
          <w:sz w:val="28"/>
        </w:rPr>
        <w:t>Спасибо всем за внимание! А сейчас, давайте поблагодарим друг друга аплодисментами. Мы заслужили их. Всего вам доброго! Спаси</w:t>
      </w:r>
      <w:r>
        <w:rPr>
          <w:rFonts w:ascii="Times New Roman" w:hAnsi="Times New Roman"/>
          <w:spacing w:val="30"/>
          <w:sz w:val="28"/>
        </w:rPr>
        <w:t>бо всем за участие, общение, взаимодействие. Всего вам доброго!</w:t>
      </w:r>
    </w:p>
    <w:p w:rsidR="005604B1" w:rsidRDefault="001011BB">
      <w:pPr>
        <w:pStyle w:val="af2"/>
        <w:spacing w:after="0"/>
        <w:ind w:firstLine="708"/>
        <w:jc w:val="center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br w:type="page"/>
      </w:r>
      <w:r>
        <w:rPr>
          <w:rFonts w:ascii="Times New Roman" w:hAnsi="Times New Roman"/>
          <w:spacing w:val="30"/>
          <w:sz w:val="28"/>
        </w:rPr>
        <w:lastRenderedPageBreak/>
        <w:t>Заключение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Результатом эффективной работы по профилактике суицидального поведения среди обучающихся является создание благоприятной психолого-педагогической обстановки, комфортного климата дл</w:t>
      </w:r>
      <w:r>
        <w:rPr>
          <w:rFonts w:ascii="Times New Roman" w:hAnsi="Times New Roman"/>
          <w:spacing w:val="30"/>
          <w:sz w:val="28"/>
        </w:rPr>
        <w:t>я обучения в образовательной организации; выявление на раннем этапе несовершеннолетних, попавших в трудную жизненную ситуацию, оказания им своевременной психолого-педагогической помощи, включение их в профилактическую программу; снижение количества детей с</w:t>
      </w:r>
      <w:r>
        <w:rPr>
          <w:rFonts w:ascii="Times New Roman" w:hAnsi="Times New Roman"/>
          <w:spacing w:val="30"/>
          <w:sz w:val="28"/>
        </w:rPr>
        <w:t xml:space="preserve"> суицидальным риском, предупреждение суицидальных попыток, рецидивов и возникновений осложнений.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Проблема суицидального поведения среди несовершеннолетних остается достаточно актуальной и требующей постоянного внимания со стороны государства, общества, сем</w:t>
      </w:r>
      <w:r>
        <w:rPr>
          <w:rFonts w:ascii="Times New Roman" w:hAnsi="Times New Roman"/>
          <w:spacing w:val="30"/>
          <w:sz w:val="28"/>
        </w:rPr>
        <w:t>ьи в тесном сотрудничестве со всеми социальными институтами, повышения квалификации специалистов, поиска эффективного информирования родителей (законных представителей) несовершеннолетних о суицидальном риске, оздоровления социальной среды.</w:t>
      </w:r>
    </w:p>
    <w:p w:rsidR="005604B1" w:rsidRDefault="001011BB">
      <w:pPr>
        <w:pStyle w:val="af2"/>
        <w:spacing w:after="0"/>
        <w:ind w:firstLine="708"/>
        <w:jc w:val="center"/>
        <w:rPr>
          <w:rFonts w:ascii="Times New Roman" w:hAnsi="Times New Roman"/>
          <w:b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br w:type="page"/>
      </w:r>
      <w:r>
        <w:rPr>
          <w:rFonts w:ascii="Times New Roman" w:hAnsi="Times New Roman"/>
          <w:b/>
          <w:spacing w:val="30"/>
          <w:sz w:val="28"/>
        </w:rPr>
        <w:lastRenderedPageBreak/>
        <w:t>Литература</w:t>
      </w:r>
    </w:p>
    <w:p w:rsidR="005604B1" w:rsidRDefault="001011BB">
      <w:pPr>
        <w:pStyle w:val="af2"/>
        <w:numPr>
          <w:ilvl w:val="1"/>
          <w:numId w:val="2"/>
        </w:numPr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Ани</w:t>
      </w:r>
      <w:r>
        <w:rPr>
          <w:rFonts w:ascii="Times New Roman" w:hAnsi="Times New Roman"/>
          <w:spacing w:val="30"/>
          <w:sz w:val="28"/>
        </w:rPr>
        <w:t xml:space="preserve">симова А. В. Родительская компетентность как основа предупреждения и профилактики девиантного поведения // Молодой ученый. — 2014. — №17.1. — С. 7-8. </w:t>
      </w:r>
    </w:p>
    <w:p w:rsidR="005604B1" w:rsidRDefault="001011BB">
      <w:pPr>
        <w:pStyle w:val="af2"/>
        <w:numPr>
          <w:ilvl w:val="1"/>
          <w:numId w:val="2"/>
        </w:numPr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Методическая газета для педагогов-психологов «Школьный психолог» № 22 (ноябрь, 2009г, стр. 37), «Психотер</w:t>
      </w:r>
      <w:r>
        <w:rPr>
          <w:rFonts w:ascii="Times New Roman" w:hAnsi="Times New Roman"/>
          <w:spacing w:val="30"/>
          <w:sz w:val="28"/>
        </w:rPr>
        <w:t>апия депрессивных состояний при личностных кризисах детей и подростков».</w:t>
      </w:r>
    </w:p>
    <w:p w:rsidR="005604B1" w:rsidRDefault="001011BB">
      <w:pPr>
        <w:pStyle w:val="af2"/>
        <w:numPr>
          <w:ilvl w:val="1"/>
          <w:numId w:val="2"/>
        </w:numPr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Методическая газета для педагогов-психологов «Школьный психолог» № 24 (декабрь, 2009г, стр. 38), «Взаимодействие семьи и школы по профилактике и преодолению кризисных состояний у </w:t>
      </w:r>
      <w:r>
        <w:rPr>
          <w:rFonts w:ascii="Times New Roman" w:hAnsi="Times New Roman"/>
          <w:spacing w:val="30"/>
          <w:sz w:val="28"/>
        </w:rPr>
        <w:t>детей и подростков».</w:t>
      </w:r>
    </w:p>
    <w:p w:rsidR="005604B1" w:rsidRDefault="001011BB">
      <w:pPr>
        <w:pStyle w:val="af2"/>
        <w:numPr>
          <w:ilvl w:val="1"/>
          <w:numId w:val="2"/>
        </w:numPr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Павлова И.М. «Психопрофилактика и психокоррекция суицидального поведения учащихся юношеского возраста: методическое пособие». – М., 2005г.</w:t>
      </w:r>
    </w:p>
    <w:p w:rsidR="005604B1" w:rsidRDefault="001011BB">
      <w:pPr>
        <w:pStyle w:val="af2"/>
        <w:numPr>
          <w:ilvl w:val="1"/>
          <w:numId w:val="2"/>
        </w:numPr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Чепмэн Гэри «Пять путей к сердцу подростка». СПб., 2002.</w:t>
      </w:r>
    </w:p>
    <w:p w:rsidR="005604B1" w:rsidRDefault="001011BB">
      <w:pPr>
        <w:pStyle w:val="af2"/>
        <w:numPr>
          <w:ilvl w:val="1"/>
          <w:numId w:val="2"/>
        </w:numPr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Чепмэн Гэри «Пять языков любви». М., 20</w:t>
      </w:r>
      <w:r>
        <w:rPr>
          <w:rFonts w:ascii="Times New Roman" w:hAnsi="Times New Roman"/>
          <w:spacing w:val="30"/>
          <w:sz w:val="28"/>
        </w:rPr>
        <w:t>03.</w:t>
      </w:r>
    </w:p>
    <w:p w:rsidR="005604B1" w:rsidRDefault="005604B1">
      <w:pPr>
        <w:pStyle w:val="af2"/>
        <w:spacing w:after="0"/>
        <w:ind w:left="1440"/>
        <w:jc w:val="both"/>
        <w:rPr>
          <w:rFonts w:ascii="Times New Roman" w:hAnsi="Times New Roman"/>
          <w:spacing w:val="30"/>
          <w:sz w:val="28"/>
        </w:rPr>
      </w:pPr>
    </w:p>
    <w:p w:rsidR="005604B1" w:rsidRDefault="005604B1">
      <w:pPr>
        <w:pStyle w:val="af2"/>
        <w:spacing w:after="0"/>
        <w:ind w:left="1440"/>
        <w:rPr>
          <w:rFonts w:ascii="Times New Roman" w:hAnsi="Times New Roman"/>
          <w:spacing w:val="30"/>
          <w:sz w:val="28"/>
        </w:rPr>
      </w:pPr>
    </w:p>
    <w:p w:rsidR="005604B1" w:rsidRDefault="005604B1">
      <w:pPr>
        <w:pStyle w:val="af2"/>
        <w:spacing w:after="0"/>
        <w:ind w:left="1440"/>
        <w:rPr>
          <w:rFonts w:ascii="Times New Roman" w:hAnsi="Times New Roman"/>
          <w:b/>
          <w:spacing w:val="30"/>
          <w:sz w:val="28"/>
        </w:rPr>
      </w:pPr>
    </w:p>
    <w:p w:rsidR="005604B1" w:rsidRDefault="005604B1">
      <w:pPr>
        <w:pStyle w:val="af2"/>
        <w:spacing w:after="0"/>
        <w:ind w:left="1440"/>
        <w:rPr>
          <w:rFonts w:ascii="Times New Roman" w:hAnsi="Times New Roman"/>
          <w:b/>
          <w:spacing w:val="30"/>
          <w:sz w:val="28"/>
        </w:rPr>
      </w:pPr>
    </w:p>
    <w:p w:rsidR="005604B1" w:rsidRDefault="001011BB">
      <w:pPr>
        <w:pStyle w:val="af2"/>
        <w:spacing w:after="0"/>
        <w:ind w:left="1440"/>
        <w:rPr>
          <w:rFonts w:ascii="Times New Roman" w:hAnsi="Times New Roman"/>
          <w:b/>
          <w:spacing w:val="30"/>
          <w:sz w:val="28"/>
        </w:rPr>
      </w:pPr>
      <w:r>
        <w:rPr>
          <w:rFonts w:ascii="Times New Roman" w:hAnsi="Times New Roman"/>
          <w:b/>
          <w:spacing w:val="30"/>
          <w:sz w:val="28"/>
        </w:rPr>
        <w:br w:type="page"/>
      </w:r>
    </w:p>
    <w:p w:rsidR="005604B1" w:rsidRDefault="001011BB">
      <w:pPr>
        <w:pStyle w:val="af2"/>
        <w:spacing w:after="0"/>
        <w:jc w:val="right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lastRenderedPageBreak/>
        <w:t>Приложение № 1</w:t>
      </w:r>
    </w:p>
    <w:p w:rsidR="005604B1" w:rsidRDefault="001011BB">
      <w:pPr>
        <w:pStyle w:val="af2"/>
        <w:spacing w:after="0"/>
        <w:jc w:val="center"/>
        <w:rPr>
          <w:rFonts w:ascii="Times New Roman" w:hAnsi="Times New Roman"/>
          <w:b/>
          <w:spacing w:val="30"/>
          <w:sz w:val="28"/>
        </w:rPr>
      </w:pPr>
      <w:r>
        <w:rPr>
          <w:rFonts w:ascii="Times New Roman" w:hAnsi="Times New Roman"/>
          <w:b/>
          <w:spacing w:val="30"/>
          <w:sz w:val="28"/>
        </w:rPr>
        <w:t>Дети и языки любви</w:t>
      </w:r>
    </w:p>
    <w:p w:rsidR="005604B1" w:rsidRDefault="001011BB">
      <w:pPr>
        <w:spacing w:line="100" w:lineRule="atLeast"/>
        <w:rPr>
          <w:rFonts w:ascii="Times New Roman" w:hAnsi="Times New Roman"/>
          <w:b/>
          <w:i/>
          <w:spacing w:val="30"/>
          <w:sz w:val="28"/>
        </w:rPr>
      </w:pPr>
      <w:r>
        <w:rPr>
          <w:rFonts w:ascii="Times New Roman" w:hAnsi="Times New Roman"/>
          <w:b/>
          <w:i/>
          <w:spacing w:val="30"/>
          <w:sz w:val="28"/>
        </w:rPr>
        <w:t>Язык любви 1: «Слова поощрения»</w:t>
      </w:r>
    </w:p>
    <w:p w:rsidR="005604B1" w:rsidRDefault="001011BB">
      <w:pPr>
        <w:spacing w:line="100" w:lineRule="atLeast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Марк Твен как-то сказал: «Добрым словом я могу питаться два месяца». Если понимать это буквально, то, чтобы наполнить его сосуд любви, хватило бы шести слов в год. Свою любовь мы </w:t>
      </w:r>
      <w:r>
        <w:rPr>
          <w:rFonts w:ascii="Times New Roman" w:hAnsi="Times New Roman"/>
          <w:spacing w:val="30"/>
          <w:sz w:val="28"/>
        </w:rPr>
        <w:t>можем выразить, поддерживая друг друга словами. Мудрец Соломон писал: «Смерть и жизнь – во власти языка». Похвала и благодарность всегда помогут вам выразить любовь. И лучше облечь их в простые искренние слова.</w:t>
      </w:r>
    </w:p>
    <w:p w:rsidR="005604B1" w:rsidRDefault="001011BB">
      <w:pPr>
        <w:spacing w:line="100" w:lineRule="atLeast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Например: «Как тебе идёт этот наряд». «Ты – м</w:t>
      </w:r>
      <w:r>
        <w:rPr>
          <w:rFonts w:ascii="Times New Roman" w:hAnsi="Times New Roman"/>
          <w:spacing w:val="30"/>
          <w:sz w:val="28"/>
        </w:rPr>
        <w:t>оё солнышко». «Я вчера сидел за письменным столом и думал: «Как я скучаю по своей дочурке!» «Какой молодец, помыл посуду!» «Спасибо, что вынес мусор».</w:t>
      </w:r>
    </w:p>
    <w:p w:rsidR="005604B1" w:rsidRDefault="001011BB">
      <w:pPr>
        <w:spacing w:line="100" w:lineRule="atLeast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Не пользуйтесь похвалой, чтобы добиться своего. Это не любовь. Хвалит детей, чтобы доставить им радость. </w:t>
      </w:r>
      <w:r>
        <w:rPr>
          <w:rFonts w:ascii="Times New Roman" w:hAnsi="Times New Roman"/>
          <w:spacing w:val="30"/>
          <w:sz w:val="28"/>
        </w:rPr>
        <w:t xml:space="preserve">И всё-таки таков закон: когда нас хвалят, мы благодарны, и нам, скорее всего, захочется выполнить любую просьбу.  </w:t>
      </w:r>
    </w:p>
    <w:p w:rsidR="005604B1" w:rsidRDefault="001011BB">
      <w:pPr>
        <w:spacing w:line="100" w:lineRule="atLeast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Другой диалект этого языка – ободряющие слова. «Ободрять» значит «придавать бодрость, мужество». Бывает, в той или иной области мы чувствуем </w:t>
      </w:r>
      <w:r>
        <w:rPr>
          <w:rFonts w:ascii="Times New Roman" w:hAnsi="Times New Roman"/>
          <w:spacing w:val="30"/>
          <w:sz w:val="28"/>
        </w:rPr>
        <w:t>себя неуверенно. Нам не хватает смелости, и это часто мешает добиться того, чего бы мы хотели и к чему у нас есть способности. Возможно, ваш ребёнок ждёт, чтобы вы поддержали и ободрили его.</w:t>
      </w:r>
    </w:p>
    <w:p w:rsidR="005604B1" w:rsidRDefault="001011BB">
      <w:pPr>
        <w:spacing w:line="100" w:lineRule="atLeast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i/>
          <w:spacing w:val="30"/>
          <w:sz w:val="28"/>
        </w:rPr>
        <w:t xml:space="preserve">Добрые слова. </w:t>
      </w:r>
      <w:r>
        <w:rPr>
          <w:rFonts w:ascii="Times New Roman" w:hAnsi="Times New Roman"/>
          <w:spacing w:val="30"/>
          <w:sz w:val="28"/>
        </w:rPr>
        <w:t>Любовь добра. И если мы хотим рассказать о ней, нуж</w:t>
      </w:r>
      <w:r>
        <w:rPr>
          <w:rFonts w:ascii="Times New Roman" w:hAnsi="Times New Roman"/>
          <w:spacing w:val="30"/>
          <w:sz w:val="28"/>
        </w:rPr>
        <w:t xml:space="preserve">но выбирать добрые слова. </w:t>
      </w:r>
      <w:r>
        <w:rPr>
          <w:rFonts w:ascii="Times New Roman" w:hAnsi="Times New Roman"/>
          <w:i/>
          <w:spacing w:val="30"/>
          <w:sz w:val="28"/>
        </w:rPr>
        <w:t xml:space="preserve">Просьбы. </w:t>
      </w:r>
      <w:r>
        <w:rPr>
          <w:rFonts w:ascii="Times New Roman" w:hAnsi="Times New Roman"/>
          <w:spacing w:val="30"/>
          <w:sz w:val="28"/>
        </w:rPr>
        <w:t>Любовь просит, а не требует.</w:t>
      </w:r>
    </w:p>
    <w:p w:rsidR="005604B1" w:rsidRDefault="001011BB">
      <w:pPr>
        <w:spacing w:line="100" w:lineRule="atLeast"/>
        <w:jc w:val="both"/>
        <w:rPr>
          <w:rFonts w:ascii="Times New Roman" w:hAnsi="Times New Roman"/>
          <w:b/>
          <w:i/>
          <w:spacing w:val="30"/>
          <w:sz w:val="28"/>
        </w:rPr>
      </w:pPr>
      <w:r>
        <w:rPr>
          <w:rFonts w:ascii="Times New Roman" w:hAnsi="Times New Roman"/>
          <w:b/>
          <w:i/>
          <w:spacing w:val="30"/>
          <w:sz w:val="28"/>
        </w:rPr>
        <w:t>Язык любви 2: «Время»</w:t>
      </w:r>
    </w:p>
    <w:p w:rsidR="005604B1" w:rsidRDefault="001011BB">
      <w:pPr>
        <w:spacing w:line="100" w:lineRule="atLeast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Проводить с ребёнком время – значит отдавать ему всё ваше внимание. Если он ещё мал, вы можете, сидя на полу, катать с ним мячик. С ребёнком постарше – играть в куклы, ма</w:t>
      </w:r>
      <w:r>
        <w:rPr>
          <w:rFonts w:ascii="Times New Roman" w:hAnsi="Times New Roman"/>
          <w:spacing w:val="30"/>
          <w:sz w:val="28"/>
        </w:rPr>
        <w:t>шинки, строить замки в песочнице. Возможно, вы думаете: не пристало серьёзному человеку заниматься такой ерундой. Постарайтесь понять, сейчас вы не хотите войти в его мир, потом он сам не впустит вас туда. Ребёнок взрослеет, у него появляются новые интерес</w:t>
      </w:r>
      <w:r>
        <w:rPr>
          <w:rFonts w:ascii="Times New Roman" w:hAnsi="Times New Roman"/>
          <w:spacing w:val="30"/>
          <w:sz w:val="28"/>
        </w:rPr>
        <w:t xml:space="preserve">ы. Пусть они станут и вашими. Ему нравится баскетбол – он должен понравиться и вам, играйте с ним, водите его на матчи. Он играет на пианино – сядьте рядом, </w:t>
      </w:r>
      <w:r>
        <w:rPr>
          <w:rFonts w:ascii="Times New Roman" w:hAnsi="Times New Roman"/>
          <w:spacing w:val="30"/>
          <w:sz w:val="28"/>
        </w:rPr>
        <w:lastRenderedPageBreak/>
        <w:t>когда он занимается, и слушайте. Если вы внимательны к ребёнку, он чувствует, что важен для вас, чт</w:t>
      </w:r>
      <w:r>
        <w:rPr>
          <w:rFonts w:ascii="Times New Roman" w:hAnsi="Times New Roman"/>
          <w:spacing w:val="30"/>
          <w:sz w:val="28"/>
        </w:rPr>
        <w:t>о вам приятно быть с ним.</w:t>
      </w:r>
    </w:p>
    <w:p w:rsidR="005604B1" w:rsidRDefault="001011BB">
      <w:pPr>
        <w:spacing w:line="100" w:lineRule="atLeast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Многие не помнят, что говорили им в детстве родители, но помнят, что те делали.</w:t>
      </w:r>
    </w:p>
    <w:p w:rsidR="005604B1" w:rsidRDefault="001011BB">
      <w:pPr>
        <w:spacing w:line="100" w:lineRule="atLeast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Язык времени, как и предыдущий, объединяет множество диалектов. Один из самых распространённых – </w:t>
      </w:r>
      <w:r>
        <w:rPr>
          <w:rFonts w:ascii="Times New Roman" w:hAnsi="Times New Roman"/>
          <w:i/>
          <w:spacing w:val="30"/>
          <w:sz w:val="28"/>
        </w:rPr>
        <w:t xml:space="preserve">беседа. </w:t>
      </w:r>
      <w:r>
        <w:rPr>
          <w:rFonts w:ascii="Times New Roman" w:hAnsi="Times New Roman"/>
          <w:spacing w:val="30"/>
          <w:sz w:val="28"/>
        </w:rPr>
        <w:t>Этим словом обозначают доверительный дружески</w:t>
      </w:r>
      <w:r>
        <w:rPr>
          <w:rFonts w:ascii="Times New Roman" w:hAnsi="Times New Roman"/>
          <w:spacing w:val="30"/>
          <w:sz w:val="28"/>
        </w:rPr>
        <w:t>й разговор; обмен мыслями, чувствами, желаниями.</w:t>
      </w:r>
    </w:p>
    <w:p w:rsidR="005604B1" w:rsidRDefault="001011BB">
      <w:pPr>
        <w:spacing w:line="100" w:lineRule="atLeast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Язык времени включает ещё один диалект – </w:t>
      </w:r>
      <w:r>
        <w:rPr>
          <w:rFonts w:ascii="Times New Roman" w:hAnsi="Times New Roman"/>
          <w:i/>
          <w:spacing w:val="30"/>
          <w:sz w:val="28"/>
        </w:rPr>
        <w:t xml:space="preserve">совместные занятия. </w:t>
      </w:r>
      <w:r>
        <w:rPr>
          <w:rFonts w:ascii="Times New Roman" w:hAnsi="Times New Roman"/>
          <w:spacing w:val="30"/>
          <w:sz w:val="28"/>
        </w:rPr>
        <w:t>Вместе мы можем делать всё, что интересно хотя бы одному из нас. Неважно, что вы делаете, важно – для чего вы это делаете. Цель - быть вместе.</w:t>
      </w:r>
    </w:p>
    <w:p w:rsidR="005604B1" w:rsidRDefault="001011BB">
      <w:pPr>
        <w:spacing w:line="100" w:lineRule="atLeast"/>
        <w:ind w:firstLine="708"/>
        <w:jc w:val="both"/>
        <w:rPr>
          <w:rFonts w:ascii="Times New Roman" w:hAnsi="Times New Roman"/>
          <w:b/>
          <w:i/>
          <w:spacing w:val="30"/>
          <w:sz w:val="28"/>
        </w:rPr>
      </w:pPr>
      <w:r>
        <w:rPr>
          <w:rFonts w:ascii="Times New Roman" w:hAnsi="Times New Roman"/>
          <w:b/>
          <w:i/>
          <w:spacing w:val="30"/>
          <w:sz w:val="28"/>
        </w:rPr>
        <w:t>Язык любви 3: «Подарки»</w:t>
      </w:r>
    </w:p>
    <w:p w:rsidR="005604B1" w:rsidRDefault="001011BB">
      <w:pPr>
        <w:spacing w:line="100" w:lineRule="atLeast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На этом языке любви говорят все родители. И многие считают, что он единственный. Загляните в магазин игрушек, и вы убедитесь: если средства позволяют, детей заваливают подарками. Одному кажется, что это лучший способ выразить любовь</w:t>
      </w:r>
      <w:r>
        <w:rPr>
          <w:rFonts w:ascii="Times New Roman" w:hAnsi="Times New Roman"/>
          <w:spacing w:val="30"/>
          <w:sz w:val="28"/>
        </w:rPr>
        <w:t>. Другой хочет дать ребёнку всё, о чём сам мечтал в детстве. Однако если ребёнок не говорит на этом языке, никакие подарки не заставят его почувствовать вашу любовь.</w:t>
      </w:r>
    </w:p>
    <w:p w:rsidR="005604B1" w:rsidRDefault="001011BB">
      <w:pPr>
        <w:spacing w:line="100" w:lineRule="atLeast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Если подарки быстро надоедают ребёнку, если он не бережёт их, если никогда не похвалит нов</w:t>
      </w:r>
      <w:r>
        <w:rPr>
          <w:rFonts w:ascii="Times New Roman" w:hAnsi="Times New Roman"/>
          <w:spacing w:val="30"/>
          <w:sz w:val="28"/>
        </w:rPr>
        <w:t>ую игрушку и даже забывает сказать спасибо, вряд ли подарки – его родной язык. Напротив, если ребёнок благодарит вас, если показывает,  подарок приятелям и хвалит вас, если хранит его на видном месте, подолгу с ним играет, наверное, это его родной язык. Ка</w:t>
      </w:r>
      <w:r>
        <w:rPr>
          <w:rFonts w:ascii="Times New Roman" w:hAnsi="Times New Roman"/>
          <w:spacing w:val="30"/>
          <w:sz w:val="28"/>
        </w:rPr>
        <w:t>к быть, если подарки – родной язык вашего ребёнка, а вы недостаточно обеспечены? Помните, «дорог не подарок, дорого внимание». Для ребёнка самодельные игрушки иногда дороже игрушек, купленных в магазине. Часто малышам больше нравится играть с коробочкой, в</w:t>
      </w:r>
      <w:r>
        <w:rPr>
          <w:rFonts w:ascii="Times New Roman" w:hAnsi="Times New Roman"/>
          <w:spacing w:val="30"/>
          <w:sz w:val="28"/>
        </w:rPr>
        <w:t xml:space="preserve"> которой лежал подарок, чем с ним самим.</w:t>
      </w:r>
    </w:p>
    <w:p w:rsidR="005604B1" w:rsidRDefault="001011BB">
      <w:pPr>
        <w:spacing w:line="100" w:lineRule="atLeast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Подарок – это не плата за оказанную ребёнком услугу, он дарится потому, что родитель хочет поделиться своей безусловной любовью с ребёнком. Его вручение должно сопровождаться определённой церемонией. Вы можете подби</w:t>
      </w:r>
      <w:r>
        <w:rPr>
          <w:rFonts w:ascii="Times New Roman" w:hAnsi="Times New Roman"/>
          <w:spacing w:val="30"/>
          <w:sz w:val="28"/>
        </w:rPr>
        <w:t>рать сломанные игрушки и вместе с ребёнком чинить их. Дарить подарки могут не только богатые.</w:t>
      </w:r>
    </w:p>
    <w:p w:rsidR="005604B1" w:rsidRDefault="001011BB">
      <w:pPr>
        <w:spacing w:line="100" w:lineRule="atLeast"/>
        <w:ind w:firstLine="708"/>
        <w:jc w:val="both"/>
        <w:rPr>
          <w:rFonts w:ascii="Times New Roman" w:hAnsi="Times New Roman"/>
          <w:b/>
          <w:i/>
          <w:spacing w:val="30"/>
          <w:sz w:val="28"/>
        </w:rPr>
      </w:pPr>
      <w:r>
        <w:rPr>
          <w:rFonts w:ascii="Times New Roman" w:hAnsi="Times New Roman"/>
          <w:b/>
          <w:i/>
          <w:spacing w:val="30"/>
          <w:sz w:val="28"/>
        </w:rPr>
        <w:lastRenderedPageBreak/>
        <w:t>Язык любви 4: «Помощь»</w:t>
      </w:r>
    </w:p>
    <w:p w:rsidR="005604B1" w:rsidRDefault="001011BB">
      <w:pPr>
        <w:spacing w:line="100" w:lineRule="atLeast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О маленьком ребёнке нужно заботиться всё время. Без нашей помощи он погибнет. Родители кормят его, купают, пеленают, стирают и гладят ползу</w:t>
      </w:r>
      <w:r>
        <w:rPr>
          <w:rFonts w:ascii="Times New Roman" w:hAnsi="Times New Roman"/>
          <w:spacing w:val="30"/>
          <w:sz w:val="28"/>
        </w:rPr>
        <w:t>нки. Всё это требует много сил. Ребёнок подрос – появляются новые заботы: собрать завтрак, отвести в школу, проверить домашние задания. Обычно дети воспринимают эти хлопоты как должное. Но некоторые видят в них любовь.</w:t>
      </w:r>
    </w:p>
    <w:p w:rsidR="005604B1" w:rsidRDefault="001011BB">
      <w:pPr>
        <w:spacing w:line="100" w:lineRule="atLeast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Если ребёнок благодарит вас за любую </w:t>
      </w:r>
      <w:r>
        <w:rPr>
          <w:rFonts w:ascii="Times New Roman" w:hAnsi="Times New Roman"/>
          <w:spacing w:val="30"/>
          <w:sz w:val="28"/>
        </w:rPr>
        <w:t>мелочь, которую вы сделали для него, значит, ваша забота ему важна. Помощь означает любовь. Он радуется, что вы помогаете ему с уроками не только из-за отметок. Он говорит себе: «Меня любят». Вы чините ему велосипед, он счастлив не только потому, что снова</w:t>
      </w:r>
      <w:r>
        <w:rPr>
          <w:rFonts w:ascii="Times New Roman" w:hAnsi="Times New Roman"/>
          <w:spacing w:val="30"/>
          <w:sz w:val="28"/>
        </w:rPr>
        <w:t xml:space="preserve"> сможет кататься. Если ребёнок во всём старается помочь вам, возможно, помощь – его родной язык.</w:t>
      </w:r>
    </w:p>
    <w:p w:rsidR="005604B1" w:rsidRDefault="005604B1">
      <w:pPr>
        <w:spacing w:line="100" w:lineRule="atLeast"/>
        <w:ind w:firstLine="708"/>
        <w:jc w:val="both"/>
        <w:rPr>
          <w:rFonts w:ascii="Times New Roman" w:hAnsi="Times New Roman"/>
          <w:b/>
          <w:i/>
          <w:spacing w:val="30"/>
          <w:sz w:val="28"/>
        </w:rPr>
      </w:pPr>
    </w:p>
    <w:p w:rsidR="005604B1" w:rsidRDefault="001011BB">
      <w:pPr>
        <w:spacing w:line="100" w:lineRule="atLeast"/>
        <w:ind w:firstLine="708"/>
        <w:jc w:val="both"/>
        <w:rPr>
          <w:rFonts w:ascii="Times New Roman" w:hAnsi="Times New Roman"/>
          <w:b/>
          <w:i/>
          <w:spacing w:val="30"/>
          <w:sz w:val="28"/>
        </w:rPr>
      </w:pPr>
      <w:r>
        <w:rPr>
          <w:rFonts w:ascii="Times New Roman" w:hAnsi="Times New Roman"/>
          <w:b/>
          <w:i/>
          <w:spacing w:val="30"/>
          <w:sz w:val="28"/>
        </w:rPr>
        <w:t>Язык любви 5: «Прикосновения»</w:t>
      </w:r>
    </w:p>
    <w:p w:rsidR="005604B1" w:rsidRDefault="001011BB">
      <w:pPr>
        <w:spacing w:line="100" w:lineRule="atLeast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Все мы знаем, как важны для детей прикосновения. Младенцы, которых часто берут на руки, развиваются быстрее, чем те, которые не </w:t>
      </w:r>
      <w:r>
        <w:rPr>
          <w:rFonts w:ascii="Times New Roman" w:hAnsi="Times New Roman"/>
          <w:spacing w:val="30"/>
          <w:sz w:val="28"/>
        </w:rPr>
        <w:t>знают ласки, - утверждают врачи. Малышей держат на руках, укачивают, целуют, обнимают. Задолго до того, как они узнают слово «любовь», они любовь чувствуют. Ребёнку хочется ласки. С подростком сложнее. Ему может не нравиться, что его целуют, как маленького</w:t>
      </w:r>
      <w:r>
        <w:rPr>
          <w:rFonts w:ascii="Times New Roman" w:hAnsi="Times New Roman"/>
          <w:spacing w:val="30"/>
          <w:sz w:val="28"/>
        </w:rPr>
        <w:t>, особенно если рядом приятели. Если он отталкивает вас, это вовсе не значит, что прикосновения ему не нужны.</w:t>
      </w:r>
    </w:p>
    <w:p w:rsidR="005604B1" w:rsidRDefault="001011BB">
      <w:pPr>
        <w:spacing w:line="100" w:lineRule="atLeast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Если подросток то и дело берёт вас за локоть, пытается в шутку бороться и каждый раз, когда вы проходите мимо, хватает вас за ногу, - значит, прик</w:t>
      </w:r>
      <w:r>
        <w:rPr>
          <w:rFonts w:ascii="Times New Roman" w:hAnsi="Times New Roman"/>
          <w:spacing w:val="30"/>
          <w:sz w:val="28"/>
        </w:rPr>
        <w:t>основения важны ему.</w:t>
      </w:r>
    </w:p>
    <w:p w:rsidR="005604B1" w:rsidRDefault="005604B1">
      <w:pPr>
        <w:spacing w:line="100" w:lineRule="atLeast"/>
        <w:jc w:val="center"/>
        <w:rPr>
          <w:rFonts w:ascii="Times New Roman" w:hAnsi="Times New Roman"/>
          <w:b/>
          <w:spacing w:val="30"/>
          <w:sz w:val="28"/>
        </w:rPr>
      </w:pPr>
    </w:p>
    <w:p w:rsidR="005604B1" w:rsidRDefault="005604B1">
      <w:pPr>
        <w:spacing w:line="100" w:lineRule="atLeast"/>
        <w:jc w:val="center"/>
        <w:rPr>
          <w:rFonts w:ascii="Times New Roman" w:hAnsi="Times New Roman"/>
          <w:b/>
          <w:spacing w:val="30"/>
          <w:sz w:val="28"/>
        </w:rPr>
      </w:pPr>
    </w:p>
    <w:p w:rsidR="005604B1" w:rsidRDefault="005604B1">
      <w:pPr>
        <w:spacing w:line="100" w:lineRule="atLeast"/>
        <w:jc w:val="center"/>
        <w:rPr>
          <w:rFonts w:ascii="Times New Roman" w:hAnsi="Times New Roman"/>
          <w:b/>
          <w:spacing w:val="30"/>
          <w:sz w:val="28"/>
        </w:rPr>
      </w:pPr>
    </w:p>
    <w:p w:rsidR="005604B1" w:rsidRDefault="005604B1">
      <w:pPr>
        <w:spacing w:line="100" w:lineRule="atLeast"/>
        <w:jc w:val="center"/>
        <w:rPr>
          <w:rFonts w:ascii="Times New Roman" w:hAnsi="Times New Roman"/>
          <w:b/>
          <w:spacing w:val="30"/>
          <w:sz w:val="28"/>
        </w:rPr>
      </w:pPr>
    </w:p>
    <w:p w:rsidR="005604B1" w:rsidRDefault="001011BB">
      <w:pPr>
        <w:pStyle w:val="af2"/>
        <w:spacing w:after="0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b/>
          <w:spacing w:val="30"/>
          <w:sz w:val="28"/>
        </w:rPr>
        <w:br w:type="page"/>
      </w:r>
    </w:p>
    <w:p w:rsidR="005604B1" w:rsidRDefault="001011BB">
      <w:pPr>
        <w:pStyle w:val="af2"/>
        <w:spacing w:after="0"/>
        <w:jc w:val="right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lastRenderedPageBreak/>
        <w:t>Приложение № 2</w:t>
      </w:r>
    </w:p>
    <w:p w:rsidR="005604B1" w:rsidRDefault="001011BB">
      <w:pPr>
        <w:pStyle w:val="af2"/>
        <w:spacing w:after="0"/>
        <w:jc w:val="center"/>
        <w:rPr>
          <w:rFonts w:ascii="Times New Roman" w:hAnsi="Times New Roman"/>
          <w:b/>
          <w:spacing w:val="30"/>
          <w:sz w:val="28"/>
        </w:rPr>
      </w:pPr>
      <w:r>
        <w:rPr>
          <w:rFonts w:ascii="Times New Roman" w:hAnsi="Times New Roman"/>
          <w:b/>
          <w:spacing w:val="30"/>
          <w:sz w:val="28"/>
        </w:rPr>
        <w:t>Как обнаружить,</w:t>
      </w:r>
    </w:p>
    <w:p w:rsidR="005604B1" w:rsidRDefault="001011BB">
      <w:pPr>
        <w:pStyle w:val="af2"/>
        <w:spacing w:after="0"/>
        <w:jc w:val="center"/>
        <w:rPr>
          <w:rFonts w:ascii="Times New Roman" w:hAnsi="Times New Roman"/>
          <w:b/>
          <w:spacing w:val="30"/>
          <w:sz w:val="28"/>
        </w:rPr>
      </w:pPr>
      <w:r>
        <w:rPr>
          <w:rFonts w:ascii="Times New Roman" w:hAnsi="Times New Roman"/>
          <w:b/>
          <w:spacing w:val="30"/>
          <w:sz w:val="28"/>
        </w:rPr>
        <w:t xml:space="preserve">какой из языков любви «родной» </w:t>
      </w:r>
    </w:p>
    <w:p w:rsidR="005604B1" w:rsidRDefault="001011BB">
      <w:pPr>
        <w:pStyle w:val="af2"/>
        <w:spacing w:after="0"/>
        <w:jc w:val="center"/>
        <w:rPr>
          <w:rFonts w:ascii="Times New Roman" w:hAnsi="Times New Roman"/>
          <w:b/>
          <w:spacing w:val="30"/>
          <w:sz w:val="28"/>
        </w:rPr>
      </w:pPr>
      <w:r>
        <w:rPr>
          <w:rFonts w:ascii="Times New Roman" w:hAnsi="Times New Roman"/>
          <w:b/>
          <w:spacing w:val="30"/>
          <w:sz w:val="28"/>
        </w:rPr>
        <w:t>для вашего ребёнка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Во-первых, задавайте ему вопросы. </w:t>
      </w:r>
    </w:p>
    <w:p w:rsidR="005604B1" w:rsidRDefault="001011BB">
      <w:pPr>
        <w:pStyle w:val="af2"/>
        <w:spacing w:after="0"/>
        <w:ind w:firstLine="708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Многие родители говорят, что дети в подростковом возрасте неохотно отвечают на вопросы, скорее ворчат, чем бесед</w:t>
      </w:r>
      <w:r>
        <w:rPr>
          <w:rFonts w:ascii="Times New Roman" w:hAnsi="Times New Roman"/>
          <w:spacing w:val="30"/>
          <w:sz w:val="28"/>
        </w:rPr>
        <w:t>уют. Но на самом деле единственный реальный способ обнаружить, что думает подросток, - это заставить его сформулировать свои мысли и чувства. Ребёнок выскажет свои мысли скорее, если вы будете задавать ему вопросы.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ab/>
        <w:t xml:space="preserve">Во-вторых, внимательно наблюдайте за </w:t>
      </w:r>
      <w:r>
        <w:rPr>
          <w:rFonts w:ascii="Times New Roman" w:hAnsi="Times New Roman"/>
          <w:spacing w:val="30"/>
          <w:sz w:val="28"/>
        </w:rPr>
        <w:t>поведением ребёнка. Смотрите, как он выражает любовь и уважение к другим. Большинство людей имеют тенденцию использовать в общении свой собственный «язык любви».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ab/>
        <w:t>Следите, на что ребёнок жалуется, - это ключ к его родному языку.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ab/>
        <w:t>В-третьих, экспериментируй</w:t>
      </w:r>
      <w:r>
        <w:rPr>
          <w:rFonts w:ascii="Times New Roman" w:hAnsi="Times New Roman"/>
          <w:spacing w:val="30"/>
          <w:sz w:val="28"/>
        </w:rPr>
        <w:t>те со всеми пятью языками и наблюдайте за реакцией ребёнка, подростка. Одну неделю практикуйте больше прикосновений, другую – слова поощрения и т.д.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ab/>
        <w:t xml:space="preserve">Другой эксперимент – позволить ребёнку выбрать между двумя возможностями. Запомните его выбор. Например, </w:t>
      </w:r>
      <w:r>
        <w:rPr>
          <w:rFonts w:ascii="Times New Roman" w:hAnsi="Times New Roman"/>
          <w:spacing w:val="30"/>
          <w:sz w:val="28"/>
        </w:rPr>
        <w:t xml:space="preserve">отец говорит своему 13-летнему сыну: «У меня сегодня днём будет два часа свободного времени. Чтобы ты хотел: вместе запустить змея или пойти купить батарейки для твоего фотоаппарата?» Запоминая выбор ребёнка, вы скоро составите представление о его «родном </w:t>
      </w:r>
      <w:r>
        <w:rPr>
          <w:rFonts w:ascii="Times New Roman" w:hAnsi="Times New Roman"/>
          <w:spacing w:val="30"/>
          <w:sz w:val="28"/>
        </w:rPr>
        <w:t>языке любви».</w:t>
      </w:r>
    </w:p>
    <w:p w:rsidR="005604B1" w:rsidRDefault="001011BB">
      <w:pPr>
        <w:pStyle w:val="af2"/>
        <w:spacing w:after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br w:type="page"/>
      </w:r>
    </w:p>
    <w:p w:rsidR="005604B1" w:rsidRDefault="001011BB">
      <w:pPr>
        <w:spacing w:line="100" w:lineRule="atLeast"/>
        <w:jc w:val="right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lastRenderedPageBreak/>
        <w:t>Приложение № 3</w:t>
      </w:r>
    </w:p>
    <w:p w:rsidR="005604B1" w:rsidRDefault="001011BB">
      <w:pPr>
        <w:spacing w:line="100" w:lineRule="atLeast"/>
        <w:jc w:val="center"/>
        <w:rPr>
          <w:rFonts w:ascii="Times New Roman" w:hAnsi="Times New Roman"/>
          <w:b/>
          <w:spacing w:val="30"/>
          <w:sz w:val="28"/>
        </w:rPr>
      </w:pPr>
      <w:r>
        <w:rPr>
          <w:rFonts w:ascii="Times New Roman" w:hAnsi="Times New Roman"/>
          <w:b/>
          <w:spacing w:val="30"/>
          <w:sz w:val="28"/>
        </w:rPr>
        <w:t>РЕКОМЕНДАЦИИ РОДИТЕЛЯМ</w:t>
      </w:r>
    </w:p>
    <w:p w:rsidR="005604B1" w:rsidRDefault="001011BB">
      <w:pPr>
        <w:spacing w:line="100" w:lineRule="atLeast"/>
        <w:jc w:val="center"/>
        <w:rPr>
          <w:rFonts w:ascii="Times New Roman" w:hAnsi="Times New Roman"/>
          <w:b/>
          <w:spacing w:val="30"/>
          <w:sz w:val="28"/>
        </w:rPr>
      </w:pPr>
      <w:r>
        <w:rPr>
          <w:rFonts w:ascii="Times New Roman" w:hAnsi="Times New Roman"/>
          <w:b/>
          <w:spacing w:val="30"/>
          <w:sz w:val="28"/>
        </w:rPr>
        <w:t>по профилактике суицидального поведения подростков</w:t>
      </w:r>
    </w:p>
    <w:p w:rsidR="005604B1" w:rsidRDefault="001011BB">
      <w:pPr>
        <w:pStyle w:val="ae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Родителям важно беседовать со своими детьми, интересоваться не только отметками в школе.</w:t>
      </w:r>
    </w:p>
    <w:p w:rsidR="005604B1" w:rsidRDefault="001011BB">
      <w:pPr>
        <w:pStyle w:val="ae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Необходимо создать благоприятный климат общения в семье.</w:t>
      </w:r>
    </w:p>
    <w:p w:rsidR="005604B1" w:rsidRDefault="001011BB">
      <w:pPr>
        <w:pStyle w:val="ae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Взрос</w:t>
      </w:r>
      <w:r>
        <w:rPr>
          <w:rFonts w:ascii="Times New Roman" w:hAnsi="Times New Roman"/>
          <w:spacing w:val="30"/>
          <w:sz w:val="28"/>
        </w:rPr>
        <w:t>лому важно помнить, что проектировать надо будущее ребёнка вместе с ним, а не своё собственное будущее.</w:t>
      </w:r>
    </w:p>
    <w:p w:rsidR="005604B1" w:rsidRDefault="001011BB">
      <w:pPr>
        <w:pStyle w:val="ae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Учите ребёнка решать проблемы, а не избегать их.</w:t>
      </w:r>
    </w:p>
    <w:p w:rsidR="005604B1" w:rsidRDefault="001011BB">
      <w:pPr>
        <w:pStyle w:val="ae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Учите ребёнка с раннего детства принимать ответственность за свои поступки и решения, предвидеть послед</w:t>
      </w:r>
      <w:r>
        <w:rPr>
          <w:rFonts w:ascii="Times New Roman" w:hAnsi="Times New Roman"/>
          <w:spacing w:val="30"/>
          <w:sz w:val="28"/>
        </w:rPr>
        <w:t>ствия поступков; формируйте у него потребность задаваться вопросом: «Что будет, если…».</w:t>
      </w:r>
    </w:p>
    <w:p w:rsidR="005604B1" w:rsidRDefault="001011BB">
      <w:pPr>
        <w:pStyle w:val="ae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Прививайте навыки общения ребёнку.</w:t>
      </w:r>
    </w:p>
    <w:p w:rsidR="005604B1" w:rsidRDefault="001011BB">
      <w:pPr>
        <w:pStyle w:val="ae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Воспитывайте у ребёнка привычку рассказывать родителям не только о своих достижениях, но и тревогах, сомнениях, страхах.</w:t>
      </w:r>
    </w:p>
    <w:p w:rsidR="005604B1" w:rsidRDefault="001011BB">
      <w:pPr>
        <w:pStyle w:val="ae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Чаще объедин</w:t>
      </w:r>
      <w:r>
        <w:rPr>
          <w:rFonts w:ascii="Times New Roman" w:hAnsi="Times New Roman"/>
          <w:spacing w:val="30"/>
          <w:sz w:val="28"/>
        </w:rPr>
        <w:t>яйтесь с ребёнком в каком-то деле, пусть и незначительном. Для ребёнка важна солидарность, сопричастность с взрослым.</w:t>
      </w:r>
    </w:p>
    <w:p w:rsidR="005604B1" w:rsidRDefault="001011BB">
      <w:pPr>
        <w:pStyle w:val="ae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Ни в коем случае не оставляйте нерешенными проблемы, касающиеся</w:t>
      </w:r>
    </w:p>
    <w:p w:rsidR="005604B1" w:rsidRDefault="001011BB">
      <w:pPr>
        <w:pStyle w:val="ae"/>
        <w:spacing w:line="100" w:lineRule="atLeast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сохранения физического и психического здоровья ребёнка.</w:t>
      </w:r>
    </w:p>
    <w:p w:rsidR="005604B1" w:rsidRDefault="001011BB">
      <w:pPr>
        <w:pStyle w:val="ae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Не запаздывайте с </w:t>
      </w:r>
      <w:r>
        <w:rPr>
          <w:rFonts w:ascii="Times New Roman" w:hAnsi="Times New Roman"/>
          <w:spacing w:val="30"/>
          <w:sz w:val="28"/>
        </w:rPr>
        <w:t>ответами на его вопросы по различным проблемам физиологии.</w:t>
      </w:r>
    </w:p>
    <w:p w:rsidR="005604B1" w:rsidRDefault="001011BB">
      <w:pPr>
        <w:pStyle w:val="ae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Не иронизируйте над ребёнком, если в какой-то ситуации он оказался слабым физически и морально, надо помочь ему и поддержать его, указать возможные пути решения возникшей проблемы.</w:t>
      </w:r>
    </w:p>
    <w:p w:rsidR="005604B1" w:rsidRDefault="001011BB">
      <w:pPr>
        <w:pStyle w:val="ae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 Не раздражайте </w:t>
      </w:r>
      <w:r>
        <w:rPr>
          <w:rFonts w:ascii="Times New Roman" w:hAnsi="Times New Roman"/>
          <w:spacing w:val="30"/>
          <w:sz w:val="28"/>
        </w:rPr>
        <w:t>подростка постоянными нотациями, указаниями, нравоучениями, они раздражают и обижают детей.</w:t>
      </w:r>
    </w:p>
    <w:p w:rsidR="005604B1" w:rsidRDefault="001011BB">
      <w:pPr>
        <w:pStyle w:val="ae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lastRenderedPageBreak/>
        <w:t xml:space="preserve"> Обсудите с ним работу служб, которые могут оказать помощь в ситуации, сопряжённой с риском для жизни; запишите соответствующие номера телефонов.</w:t>
      </w:r>
    </w:p>
    <w:p w:rsidR="005604B1" w:rsidRDefault="001011BB">
      <w:pPr>
        <w:pStyle w:val="ae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 Доведите до сведе</w:t>
      </w:r>
      <w:r>
        <w:rPr>
          <w:rFonts w:ascii="Times New Roman" w:hAnsi="Times New Roman"/>
          <w:spacing w:val="30"/>
          <w:sz w:val="28"/>
        </w:rPr>
        <w:t>ния ребёнка информацию о возможностях детского телефона доверия.</w:t>
      </w:r>
    </w:p>
    <w:p w:rsidR="005604B1" w:rsidRDefault="001011BB">
      <w:pPr>
        <w:pStyle w:val="ae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 Превентивная мера суицида – любовь. Приязнь. Подросток должен знать: пусть все осудят, весь мир, но я домой прихожу, и меня любят.</w:t>
      </w:r>
    </w:p>
    <w:p w:rsidR="005604B1" w:rsidRDefault="001011BB">
      <w:pPr>
        <w:pStyle w:val="ae"/>
        <w:spacing w:line="100" w:lineRule="atLeast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Это даёт желание жить.</w:t>
      </w:r>
    </w:p>
    <w:p w:rsidR="005604B1" w:rsidRDefault="001011BB">
      <w:pPr>
        <w:pStyle w:val="ae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 Помните, что каждый ребёнок - особенный. У каждого ребёнка есть определённые способности. Помогите ему поверить в себя, найти то, что у него получается.</w:t>
      </w:r>
    </w:p>
    <w:p w:rsidR="005604B1" w:rsidRDefault="005604B1">
      <w:pPr>
        <w:rPr>
          <w:rFonts w:ascii="Times New Roman" w:hAnsi="Times New Roman"/>
          <w:spacing w:val="30"/>
          <w:sz w:val="28"/>
        </w:rPr>
      </w:pPr>
    </w:p>
    <w:p w:rsidR="005604B1" w:rsidRDefault="005604B1">
      <w:pPr>
        <w:spacing w:line="100" w:lineRule="atLeast"/>
        <w:jc w:val="center"/>
        <w:rPr>
          <w:rFonts w:ascii="Times New Roman" w:hAnsi="Times New Roman"/>
          <w:b/>
          <w:spacing w:val="30"/>
          <w:sz w:val="28"/>
        </w:rPr>
      </w:pPr>
    </w:p>
    <w:p w:rsidR="005604B1" w:rsidRDefault="005604B1">
      <w:pPr>
        <w:spacing w:line="100" w:lineRule="atLeast"/>
        <w:jc w:val="center"/>
        <w:rPr>
          <w:rFonts w:ascii="Times New Roman" w:hAnsi="Times New Roman"/>
          <w:b/>
          <w:spacing w:val="30"/>
          <w:sz w:val="28"/>
        </w:rPr>
      </w:pPr>
    </w:p>
    <w:p w:rsidR="005604B1" w:rsidRDefault="005604B1">
      <w:pPr>
        <w:spacing w:line="100" w:lineRule="atLeast"/>
        <w:jc w:val="center"/>
        <w:rPr>
          <w:rFonts w:ascii="Times New Roman" w:hAnsi="Times New Roman"/>
          <w:spacing w:val="30"/>
          <w:sz w:val="28"/>
        </w:rPr>
      </w:pPr>
    </w:p>
    <w:sectPr w:rsidR="005604B1">
      <w:headerReference w:type="default" r:id="rId7"/>
      <w:pgSz w:w="11905" w:h="16837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1BB" w:rsidRDefault="001011BB">
      <w:pPr>
        <w:spacing w:after="0" w:line="240" w:lineRule="auto"/>
      </w:pPr>
      <w:r>
        <w:separator/>
      </w:r>
    </w:p>
  </w:endnote>
  <w:endnote w:type="continuationSeparator" w:id="0">
    <w:p w:rsidR="001011BB" w:rsidRDefault="00101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1BB" w:rsidRDefault="001011BB">
      <w:pPr>
        <w:spacing w:after="0" w:line="240" w:lineRule="auto"/>
      </w:pPr>
      <w:r>
        <w:separator/>
      </w:r>
    </w:p>
  </w:footnote>
  <w:footnote w:type="continuationSeparator" w:id="0">
    <w:p w:rsidR="001011BB" w:rsidRDefault="00101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4B1" w:rsidRDefault="001011BB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0D503D">
      <w:fldChar w:fldCharType="separate"/>
    </w:r>
    <w:r w:rsidR="000D503D">
      <w:rPr>
        <w:noProof/>
      </w:rPr>
      <w:t>3</w:t>
    </w:r>
    <w:r>
      <w:fldChar w:fldCharType="end"/>
    </w:r>
  </w:p>
  <w:p w:rsidR="005604B1" w:rsidRDefault="005604B1">
    <w:pPr>
      <w:pStyle w:val="ac"/>
      <w:jc w:val="center"/>
    </w:pPr>
  </w:p>
  <w:p w:rsidR="005604B1" w:rsidRDefault="005604B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96930"/>
    <w:multiLevelType w:val="multilevel"/>
    <w:tmpl w:val="28C0BA38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455211C6"/>
    <w:multiLevelType w:val="multilevel"/>
    <w:tmpl w:val="11B80F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58434FCC"/>
    <w:multiLevelType w:val="multilevel"/>
    <w:tmpl w:val="0444082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60026BCF"/>
    <w:multiLevelType w:val="multilevel"/>
    <w:tmpl w:val="76E83452"/>
    <w:lvl w:ilvl="0">
      <w:start w:val="1"/>
      <w:numFmt w:val="upperRoman"/>
      <w:lvlText w:val="%1."/>
      <w:lvlJc w:val="left"/>
      <w:pPr>
        <w:ind w:left="1503" w:hanging="720"/>
      </w:pPr>
    </w:lvl>
    <w:lvl w:ilvl="1">
      <w:start w:val="1"/>
      <w:numFmt w:val="lowerLetter"/>
      <w:lvlText w:val="%2."/>
      <w:lvlJc w:val="left"/>
      <w:pPr>
        <w:ind w:left="1863" w:hanging="360"/>
      </w:pPr>
    </w:lvl>
    <w:lvl w:ilvl="2">
      <w:start w:val="1"/>
      <w:numFmt w:val="lowerRoman"/>
      <w:lvlText w:val="%3."/>
      <w:lvlJc w:val="right"/>
      <w:pPr>
        <w:ind w:left="2583" w:hanging="180"/>
      </w:pPr>
    </w:lvl>
    <w:lvl w:ilvl="3">
      <w:start w:val="1"/>
      <w:numFmt w:val="decimal"/>
      <w:lvlText w:val="%4."/>
      <w:lvlJc w:val="left"/>
      <w:pPr>
        <w:ind w:left="3303" w:hanging="360"/>
      </w:pPr>
    </w:lvl>
    <w:lvl w:ilvl="4">
      <w:start w:val="1"/>
      <w:numFmt w:val="lowerLetter"/>
      <w:lvlText w:val="%5."/>
      <w:lvlJc w:val="left"/>
      <w:pPr>
        <w:ind w:left="4023" w:hanging="360"/>
      </w:pPr>
    </w:lvl>
    <w:lvl w:ilvl="5">
      <w:start w:val="1"/>
      <w:numFmt w:val="lowerRoman"/>
      <w:lvlText w:val="%6."/>
      <w:lvlJc w:val="right"/>
      <w:pPr>
        <w:ind w:left="4743" w:hanging="180"/>
      </w:pPr>
    </w:lvl>
    <w:lvl w:ilvl="6">
      <w:start w:val="1"/>
      <w:numFmt w:val="decimal"/>
      <w:lvlText w:val="%7."/>
      <w:lvlJc w:val="left"/>
      <w:pPr>
        <w:ind w:left="5463" w:hanging="360"/>
      </w:pPr>
    </w:lvl>
    <w:lvl w:ilvl="7">
      <w:start w:val="1"/>
      <w:numFmt w:val="lowerLetter"/>
      <w:lvlText w:val="%8."/>
      <w:lvlJc w:val="left"/>
      <w:pPr>
        <w:ind w:left="6183" w:hanging="360"/>
      </w:pPr>
    </w:lvl>
    <w:lvl w:ilvl="8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B1"/>
    <w:rsid w:val="000D503D"/>
    <w:rsid w:val="001011BB"/>
    <w:rsid w:val="0056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29E0"/>
  <w15:docId w15:val="{F2DEA2CA-F3DD-4CCC-9F97-6AF463F1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0"/>
    <w:link w:val="31"/>
    <w:uiPriority w:val="9"/>
    <w:qFormat/>
    <w:pPr>
      <w:keepNext/>
      <w:widowControl w:val="0"/>
      <w:numPr>
        <w:ilvl w:val="2"/>
        <w:numId w:val="4"/>
      </w:numPr>
      <w:spacing w:before="200" w:line="276" w:lineRule="auto"/>
      <w:outlineLvl w:val="2"/>
    </w:pPr>
    <w:rPr>
      <w:rFonts w:ascii="Cambria" w:hAnsi="Cambria"/>
      <w:b/>
      <w:color w:val="4F81BD"/>
      <w:sz w:val="22"/>
    </w:rPr>
  </w:style>
  <w:style w:type="paragraph" w:styleId="4">
    <w:name w:val="heading 4"/>
    <w:next w:val="a0"/>
    <w:link w:val="41"/>
    <w:uiPriority w:val="9"/>
    <w:qFormat/>
    <w:pPr>
      <w:keepNext/>
      <w:widowControl w:val="0"/>
      <w:numPr>
        <w:ilvl w:val="3"/>
        <w:numId w:val="4"/>
      </w:numPr>
      <w:spacing w:before="240" w:after="60" w:line="100" w:lineRule="atLeast"/>
      <w:outlineLvl w:val="3"/>
    </w:pPr>
    <w:rPr>
      <w:b/>
      <w:sz w:val="28"/>
    </w:rPr>
  </w:style>
  <w:style w:type="paragraph" w:styleId="5">
    <w:name w:val="heading 5"/>
    <w:next w:val="a0"/>
    <w:link w:val="51"/>
    <w:uiPriority w:val="9"/>
    <w:qFormat/>
    <w:pPr>
      <w:keepNext/>
      <w:widowControl w:val="0"/>
      <w:numPr>
        <w:ilvl w:val="4"/>
        <w:numId w:val="4"/>
      </w:numPr>
      <w:spacing w:before="200" w:line="276" w:lineRule="auto"/>
      <w:outlineLvl w:val="4"/>
    </w:pPr>
    <w:rPr>
      <w:rFonts w:ascii="Cambria" w:hAnsi="Cambria"/>
      <w:color w:val="243F6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40">
    <w:name w:val="Заголовок 4 Знак"/>
    <w:link w:val="42"/>
    <w:rPr>
      <w:b/>
      <w:sz w:val="28"/>
    </w:rPr>
  </w:style>
  <w:style w:type="character" w:customStyle="1" w:styleId="42">
    <w:name w:val="Заголовок 4 Знак"/>
    <w:link w:val="40"/>
    <w:rPr>
      <w:rFonts w:ascii="Times New Roman" w:hAnsi="Times New Roman"/>
      <w:b/>
      <w:sz w:val="28"/>
    </w:rPr>
  </w:style>
  <w:style w:type="paragraph" w:styleId="43">
    <w:name w:val="toc 4"/>
    <w:next w:val="a"/>
    <w:link w:val="44"/>
    <w:uiPriority w:val="39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0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0"/>
    <w:rPr>
      <w:rFonts w:ascii="Calibri" w:hAnsi="Calibri"/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Название1"/>
    <w:basedOn w:val="a"/>
    <w:link w:val="13"/>
    <w:pPr>
      <w:spacing w:before="120" w:after="120"/>
    </w:pPr>
    <w:rPr>
      <w:i/>
      <w:sz w:val="24"/>
    </w:rPr>
  </w:style>
  <w:style w:type="character" w:customStyle="1" w:styleId="13">
    <w:name w:val="Название1"/>
    <w:basedOn w:val="1"/>
    <w:link w:val="12"/>
    <w:rPr>
      <w:rFonts w:ascii="Calibri" w:hAnsi="Calibri"/>
      <w:i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 Знак1"/>
    <w:link w:val="3"/>
    <w:rPr>
      <w:rFonts w:ascii="Cambria" w:hAnsi="Cambria"/>
      <w:b/>
      <w:color w:val="4F81BD"/>
      <w:sz w:val="22"/>
    </w:rPr>
  </w:style>
  <w:style w:type="paragraph" w:customStyle="1" w:styleId="ListLabel2">
    <w:name w:val="ListLabel 2"/>
    <w:link w:val="ListLabel20"/>
    <w:rPr>
      <w:b/>
    </w:rPr>
  </w:style>
  <w:style w:type="character" w:customStyle="1" w:styleId="ListLabel20">
    <w:name w:val="ListLabel 2"/>
    <w:link w:val="ListLabel2"/>
    <w:rPr>
      <w:b/>
    </w:rPr>
  </w:style>
  <w:style w:type="paragraph" w:customStyle="1" w:styleId="30">
    <w:name w:val="Заголовок 3 Знак"/>
    <w:link w:val="32"/>
    <w:rPr>
      <w:rFonts w:ascii="Cambria" w:hAnsi="Cambria"/>
      <w:b/>
      <w:color w:val="4F81BD"/>
    </w:rPr>
  </w:style>
  <w:style w:type="character" w:customStyle="1" w:styleId="32">
    <w:name w:val="Заголовок 3 Знак"/>
    <w:link w:val="30"/>
    <w:rPr>
      <w:rFonts w:ascii="Cambria" w:hAnsi="Cambria"/>
      <w:b/>
      <w:color w:val="4F81BD"/>
    </w:rPr>
  </w:style>
  <w:style w:type="paragraph" w:styleId="a5">
    <w:name w:val="Title"/>
    <w:next w:val="a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4">
    <w:name w:val="Заголовок1"/>
    <w:basedOn w:val="1"/>
    <w:rPr>
      <w:rFonts w:ascii="Arial" w:hAnsi="Arial"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7">
    <w:name w:val="List"/>
    <w:basedOn w:val="a0"/>
    <w:link w:val="a8"/>
  </w:style>
  <w:style w:type="character" w:customStyle="1" w:styleId="a8">
    <w:name w:val="Список Знак"/>
    <w:basedOn w:val="a4"/>
    <w:link w:val="a7"/>
    <w:rPr>
      <w:rFonts w:ascii="Calibri" w:hAnsi="Calibri"/>
      <w:sz w:val="22"/>
    </w:rPr>
  </w:style>
  <w:style w:type="character" w:customStyle="1" w:styleId="51">
    <w:name w:val="Заголовок 5 Знак1"/>
    <w:link w:val="5"/>
    <w:rPr>
      <w:rFonts w:ascii="Cambria" w:hAnsi="Cambria"/>
      <w:color w:val="243F6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9"/>
    <w:rPr>
      <w:color w:val="0000FF"/>
      <w:u w:val="single"/>
    </w:rPr>
  </w:style>
  <w:style w:type="character" w:styleId="a9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8">
    <w:name w:val="Основной шрифт абзаца1"/>
    <w:link w:val="ListLabel1"/>
  </w:style>
  <w:style w:type="paragraph" w:customStyle="1" w:styleId="ListLabel1">
    <w:name w:val="ListLabel 1"/>
    <w:link w:val="ListLabel10"/>
  </w:style>
  <w:style w:type="character" w:customStyle="1" w:styleId="ListLabel10">
    <w:name w:val="ListLabel 1"/>
    <w:link w:val="ListLabel1"/>
    <w:rPr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header-user-name">
    <w:name w:val="header-user-name"/>
    <w:link w:val="header-user-name0"/>
  </w:style>
  <w:style w:type="character" w:customStyle="1" w:styleId="header-user-name0">
    <w:name w:val="header-user-name"/>
    <w:link w:val="header-user-name"/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Pr>
      <w:rFonts w:ascii="Calibri" w:hAnsi="Calibri"/>
      <w:sz w:val="22"/>
    </w:rPr>
  </w:style>
  <w:style w:type="paragraph" w:styleId="ae">
    <w:name w:val="List Paragraph"/>
    <w:link w:val="af"/>
    <w:pPr>
      <w:widowControl w:val="0"/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">
    <w:name w:val="Абзац списка Знак"/>
    <w:link w:val="ae"/>
    <w:rPr>
      <w:rFonts w:ascii="Calibri" w:hAnsi="Calibri"/>
      <w:sz w:val="22"/>
    </w:rPr>
  </w:style>
  <w:style w:type="paragraph" w:customStyle="1" w:styleId="19">
    <w:name w:val="Указатель1"/>
    <w:basedOn w:val="a"/>
    <w:link w:val="1a"/>
  </w:style>
  <w:style w:type="character" w:customStyle="1" w:styleId="1a">
    <w:name w:val="Указатель1"/>
    <w:basedOn w:val="1"/>
    <w:link w:val="19"/>
    <w:rPr>
      <w:rFonts w:ascii="Calibri" w:hAnsi="Calibri"/>
      <w:sz w:val="22"/>
    </w:rPr>
  </w:style>
  <w:style w:type="paragraph" w:customStyle="1" w:styleId="50">
    <w:name w:val="Заголовок 5 Знак"/>
    <w:link w:val="52"/>
    <w:rPr>
      <w:rFonts w:ascii="Cambria" w:hAnsi="Cambria"/>
      <w:color w:val="243F60"/>
    </w:rPr>
  </w:style>
  <w:style w:type="character" w:customStyle="1" w:styleId="52">
    <w:name w:val="Заголовок 5 Знак"/>
    <w:link w:val="50"/>
    <w:rPr>
      <w:rFonts w:ascii="Cambria" w:hAnsi="Cambria"/>
      <w:color w:val="243F60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Normal (Web)"/>
    <w:link w:val="af3"/>
    <w:pPr>
      <w:widowControl w:val="0"/>
      <w:spacing w:after="200" w:line="276" w:lineRule="auto"/>
    </w:pPr>
    <w:rPr>
      <w:rFonts w:ascii="Calibri" w:hAnsi="Calibri"/>
      <w:sz w:val="22"/>
    </w:rPr>
  </w:style>
  <w:style w:type="character" w:customStyle="1" w:styleId="af3">
    <w:name w:val="Обычный (веб) Знак"/>
    <w:link w:val="af2"/>
    <w:rPr>
      <w:rFonts w:ascii="Calibri" w:hAnsi="Calibri"/>
      <w:sz w:val="22"/>
    </w:rPr>
  </w:style>
  <w:style w:type="paragraph" w:customStyle="1" w:styleId="1b">
    <w:name w:val="Строгий1"/>
    <w:link w:val="af4"/>
    <w:rPr>
      <w:b/>
    </w:rPr>
  </w:style>
  <w:style w:type="character" w:styleId="af4">
    <w:name w:val="Strong"/>
    <w:link w:val="1b"/>
    <w:rPr>
      <w:b/>
    </w:rPr>
  </w:style>
  <w:style w:type="character" w:customStyle="1" w:styleId="a6">
    <w:name w:val="Заголовок Знак"/>
    <w:link w:val="a5"/>
    <w:rPr>
      <w:rFonts w:ascii="XO Thames" w:hAnsi="XO Thames"/>
      <w:b/>
      <w:caps/>
      <w:sz w:val="40"/>
    </w:rPr>
  </w:style>
  <w:style w:type="character" w:customStyle="1" w:styleId="41">
    <w:name w:val="Заголовок 4 Знак1"/>
    <w:link w:val="4"/>
    <w:rPr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3">
    <w:name w:val="Основной шрифт абзаца2"/>
    <w:link w:val="af5"/>
  </w:style>
  <w:style w:type="table" w:styleId="af5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4228</Words>
  <Characters>24100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vipopar743@vmgmails.com</cp:lastModifiedBy>
  <cp:revision>2</cp:revision>
  <dcterms:created xsi:type="dcterms:W3CDTF">2024-07-22T04:58:00Z</dcterms:created>
  <dcterms:modified xsi:type="dcterms:W3CDTF">2024-07-22T04:58:00Z</dcterms:modified>
</cp:coreProperties>
</file>