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8159" w14:textId="77777777" w:rsidR="00384382" w:rsidRPr="00B85CCD" w:rsidRDefault="00384382" w:rsidP="00384382">
      <w:pPr>
        <w:contextualSpacing/>
        <w:jc w:val="center"/>
        <w:rPr>
          <w:rFonts w:ascii="Times New Roman" w:hAnsi="Times New Roman" w:cs="Times New Roman"/>
          <w:b/>
          <w:sz w:val="24"/>
          <w:szCs w:val="24"/>
        </w:rPr>
      </w:pPr>
      <w:r w:rsidRPr="00B85CCD">
        <w:rPr>
          <w:rFonts w:ascii="Times New Roman" w:hAnsi="Times New Roman" w:cs="Times New Roman"/>
          <w:b/>
          <w:sz w:val="24"/>
          <w:szCs w:val="24"/>
        </w:rPr>
        <w:t>Аналитическая справка</w:t>
      </w:r>
    </w:p>
    <w:p w14:paraId="465F0228" w14:textId="43CC6BB5" w:rsidR="0060393D" w:rsidRPr="00B85CCD" w:rsidRDefault="00384382" w:rsidP="00B85CCD">
      <w:pPr>
        <w:contextualSpacing/>
        <w:jc w:val="center"/>
        <w:rPr>
          <w:rFonts w:ascii="Times New Roman" w:hAnsi="Times New Roman" w:cs="Times New Roman"/>
          <w:b/>
          <w:sz w:val="24"/>
          <w:szCs w:val="24"/>
        </w:rPr>
      </w:pPr>
      <w:r w:rsidRPr="00B85CCD">
        <w:rPr>
          <w:rFonts w:ascii="Times New Roman" w:hAnsi="Times New Roman" w:cs="Times New Roman"/>
          <w:b/>
          <w:sz w:val="24"/>
          <w:szCs w:val="24"/>
        </w:rPr>
        <w:t xml:space="preserve">по использованию </w:t>
      </w:r>
      <w:r w:rsidRPr="00B67A90">
        <w:rPr>
          <w:rFonts w:ascii="Times New Roman" w:hAnsi="Times New Roman" w:cs="Times New Roman"/>
          <w:b/>
          <w:sz w:val="24"/>
          <w:szCs w:val="24"/>
        </w:rPr>
        <w:t>верифицированного цифрового образовательного контента</w:t>
      </w:r>
      <w:r w:rsidRPr="00B85CCD">
        <w:rPr>
          <w:rFonts w:ascii="Times New Roman" w:hAnsi="Times New Roman" w:cs="Times New Roman"/>
          <w:b/>
          <w:sz w:val="24"/>
          <w:szCs w:val="24"/>
        </w:rPr>
        <w:t xml:space="preserve"> и цифровых образовательных сервисов педагогическими работниками в </w:t>
      </w:r>
      <w:r w:rsidR="007F1462">
        <w:rPr>
          <w:rFonts w:ascii="Times New Roman" w:hAnsi="Times New Roman" w:cs="Times New Roman"/>
          <w:b/>
          <w:sz w:val="24"/>
          <w:szCs w:val="24"/>
        </w:rPr>
        <w:t xml:space="preserve">МБОУ «Краснохолмская </w:t>
      </w:r>
      <w:proofErr w:type="spellStart"/>
      <w:r w:rsidR="007F1462">
        <w:rPr>
          <w:rFonts w:ascii="Times New Roman" w:hAnsi="Times New Roman" w:cs="Times New Roman"/>
          <w:b/>
          <w:sz w:val="24"/>
          <w:szCs w:val="24"/>
        </w:rPr>
        <w:t>сош</w:t>
      </w:r>
      <w:proofErr w:type="spellEnd"/>
      <w:r w:rsidR="007F1462">
        <w:rPr>
          <w:rFonts w:ascii="Times New Roman" w:hAnsi="Times New Roman" w:cs="Times New Roman"/>
          <w:b/>
          <w:sz w:val="24"/>
          <w:szCs w:val="24"/>
        </w:rPr>
        <w:t xml:space="preserve"> №1»</w:t>
      </w:r>
    </w:p>
    <w:p w14:paraId="45E295AB" w14:textId="77777777" w:rsidR="00384382" w:rsidRPr="00B85CCD" w:rsidRDefault="00384382" w:rsidP="00384382">
      <w:pPr>
        <w:contextualSpacing/>
        <w:rPr>
          <w:rFonts w:ascii="Times New Roman" w:hAnsi="Times New Roman" w:cs="Times New Roman"/>
          <w:b/>
          <w:sz w:val="24"/>
          <w:szCs w:val="24"/>
        </w:rPr>
      </w:pPr>
    </w:p>
    <w:p w14:paraId="2094927F" w14:textId="77777777" w:rsidR="00384382" w:rsidRPr="00384382" w:rsidRDefault="00384382" w:rsidP="00384382">
      <w:pPr>
        <w:spacing w:after="0"/>
        <w:rPr>
          <w:rFonts w:ascii="Times New Roman" w:eastAsia="Times New Roman" w:hAnsi="Times New Roman" w:cs="Times New Roman"/>
          <w:sz w:val="24"/>
          <w:szCs w:val="24"/>
          <w:lang w:eastAsia="ru-RU"/>
        </w:rPr>
      </w:pPr>
      <w:r w:rsidRPr="00384382">
        <w:rPr>
          <w:rFonts w:ascii="Times New Roman" w:eastAsia="Times New Roman" w:hAnsi="Times New Roman" w:cs="Times New Roman"/>
          <w:sz w:val="24"/>
          <w:szCs w:val="24"/>
          <w:lang w:eastAsia="ru-RU"/>
        </w:rPr>
        <w:t xml:space="preserve">Сегодня очень много внимания уделяют использованию информационных технологий в школе. И это вполне оправдано тем, что век нынешний – это век информационный. Задача учителя теперь заключается не только в том, чтобы дать детям знания, но и в том, чтобы научить своих воспитанников искать их и осваивать самостоятельно. Умение обрабатывать информацию на сегодняшний день является весьма ценным достоянием. В связи с этим ИКТ помогают учителю в достижении этой цели. </w:t>
      </w:r>
    </w:p>
    <w:p w14:paraId="7EC4CFA6" w14:textId="364240DB" w:rsidR="00384382" w:rsidRPr="00384382" w:rsidRDefault="00384382" w:rsidP="00384382">
      <w:pPr>
        <w:spacing w:after="0"/>
        <w:jc w:val="both"/>
        <w:rPr>
          <w:rFonts w:ascii="Times New Roman" w:eastAsia="Times New Roman" w:hAnsi="Times New Roman" w:cs="Times New Roman"/>
          <w:sz w:val="24"/>
          <w:szCs w:val="24"/>
          <w:lang w:eastAsia="ru-RU"/>
        </w:rPr>
      </w:pPr>
      <w:r w:rsidRPr="00384382">
        <w:rPr>
          <w:rFonts w:ascii="Times New Roman" w:eastAsia="Times New Roman" w:hAnsi="Times New Roman" w:cs="Times New Roman"/>
          <w:sz w:val="24"/>
          <w:szCs w:val="24"/>
          <w:lang w:eastAsia="ru-RU"/>
        </w:rPr>
        <w:t xml:space="preserve">   Для проведения уроков с применением электронных образовательных ресурсов в </w:t>
      </w:r>
      <w:r w:rsidR="007F1462">
        <w:rPr>
          <w:rFonts w:ascii="Times New Roman" w:eastAsia="Times New Roman" w:hAnsi="Times New Roman" w:cs="Times New Roman"/>
          <w:sz w:val="24"/>
          <w:szCs w:val="24"/>
          <w:lang w:eastAsia="ru-RU"/>
        </w:rPr>
        <w:t xml:space="preserve">МБОУ «Краснохолмская </w:t>
      </w:r>
      <w:proofErr w:type="spellStart"/>
      <w:r w:rsidR="007F1462">
        <w:rPr>
          <w:rFonts w:ascii="Times New Roman" w:eastAsia="Times New Roman" w:hAnsi="Times New Roman" w:cs="Times New Roman"/>
          <w:sz w:val="24"/>
          <w:szCs w:val="24"/>
          <w:lang w:eastAsia="ru-RU"/>
        </w:rPr>
        <w:t>сош</w:t>
      </w:r>
      <w:proofErr w:type="spellEnd"/>
      <w:r w:rsidR="007F1462">
        <w:rPr>
          <w:rFonts w:ascii="Times New Roman" w:eastAsia="Times New Roman" w:hAnsi="Times New Roman" w:cs="Times New Roman"/>
          <w:sz w:val="24"/>
          <w:szCs w:val="24"/>
          <w:lang w:eastAsia="ru-RU"/>
        </w:rPr>
        <w:t xml:space="preserve"> №</w:t>
      </w:r>
      <w:proofErr w:type="gramStart"/>
      <w:r w:rsidR="007F1462">
        <w:rPr>
          <w:rFonts w:ascii="Times New Roman" w:eastAsia="Times New Roman" w:hAnsi="Times New Roman" w:cs="Times New Roman"/>
          <w:sz w:val="24"/>
          <w:szCs w:val="24"/>
          <w:lang w:eastAsia="ru-RU"/>
        </w:rPr>
        <w:t xml:space="preserve">1» </w:t>
      </w:r>
      <w:r w:rsidRPr="00384382">
        <w:rPr>
          <w:rFonts w:ascii="Times New Roman" w:eastAsia="Times New Roman" w:hAnsi="Times New Roman" w:cs="Times New Roman"/>
          <w:sz w:val="24"/>
          <w:szCs w:val="24"/>
          <w:lang w:eastAsia="ru-RU"/>
        </w:rPr>
        <w:t xml:space="preserve"> имеется</w:t>
      </w:r>
      <w:proofErr w:type="gramEnd"/>
      <w:r w:rsidRPr="00384382">
        <w:rPr>
          <w:rFonts w:ascii="Times New Roman" w:eastAsia="Times New Roman" w:hAnsi="Times New Roman" w:cs="Times New Roman"/>
          <w:sz w:val="24"/>
          <w:szCs w:val="24"/>
          <w:lang w:eastAsia="ru-RU"/>
        </w:rPr>
        <w:t xml:space="preserve"> достаточный набор технических и программных средств, оборудованы рабочие места для подготовки методических материалов и цифровых образовательных ресурсов к урокам и внеклассным мероприятиям. </w:t>
      </w:r>
    </w:p>
    <w:p w14:paraId="5F5F1860" w14:textId="77777777" w:rsidR="00384382" w:rsidRDefault="00384382" w:rsidP="00384382">
      <w:pPr>
        <w:contextualSpacing/>
        <w:rPr>
          <w:rFonts w:ascii="Times New Roman" w:hAnsi="Times New Roman" w:cs="Times New Roman"/>
          <w:sz w:val="24"/>
          <w:szCs w:val="24"/>
        </w:rPr>
      </w:pPr>
    </w:p>
    <w:p w14:paraId="5E370B7E" w14:textId="2B939FA3" w:rsidR="00384382" w:rsidRDefault="00384382" w:rsidP="00384382">
      <w:pPr>
        <w:widowControl w:val="0"/>
        <w:spacing w:after="0" w:line="336" w:lineRule="exact"/>
        <w:ind w:left="80"/>
        <w:jc w:val="center"/>
        <w:rPr>
          <w:rFonts w:ascii="Times New Roman" w:eastAsia="Times New Roman" w:hAnsi="Times New Roman" w:cs="Times New Roman"/>
          <w:b/>
          <w:bCs/>
          <w:color w:val="000000"/>
          <w:sz w:val="26"/>
          <w:szCs w:val="26"/>
          <w:lang w:eastAsia="ru-RU" w:bidi="ru-RU"/>
        </w:rPr>
      </w:pPr>
      <w:r w:rsidRPr="00384382">
        <w:rPr>
          <w:rFonts w:ascii="Times New Roman" w:eastAsia="Times New Roman" w:hAnsi="Times New Roman" w:cs="Times New Roman"/>
          <w:b/>
          <w:bCs/>
          <w:color w:val="000000"/>
          <w:sz w:val="26"/>
          <w:szCs w:val="26"/>
          <w:lang w:eastAsia="ru-RU" w:bidi="ru-RU"/>
        </w:rPr>
        <w:t xml:space="preserve">Перечень образовательных платформ, рекомендованных Министерством просвещения Российской Федерации и </w:t>
      </w:r>
      <w:r w:rsidR="007F1462">
        <w:rPr>
          <w:rFonts w:ascii="Times New Roman" w:eastAsia="Times New Roman" w:hAnsi="Times New Roman" w:cs="Times New Roman"/>
          <w:b/>
          <w:bCs/>
          <w:color w:val="000000"/>
          <w:sz w:val="26"/>
          <w:szCs w:val="26"/>
          <w:lang w:eastAsia="ru-RU" w:bidi="ru-RU"/>
        </w:rPr>
        <w:t>М</w:t>
      </w:r>
      <w:r w:rsidRPr="00384382">
        <w:rPr>
          <w:rFonts w:ascii="Times New Roman" w:eastAsia="Times New Roman" w:hAnsi="Times New Roman" w:cs="Times New Roman"/>
          <w:b/>
          <w:bCs/>
          <w:color w:val="000000"/>
          <w:sz w:val="26"/>
          <w:szCs w:val="26"/>
          <w:lang w:eastAsia="ru-RU" w:bidi="ru-RU"/>
        </w:rPr>
        <w:t>инистерством образования</w:t>
      </w:r>
      <w:r w:rsidR="007F1462">
        <w:rPr>
          <w:rFonts w:ascii="Times New Roman" w:eastAsia="Times New Roman" w:hAnsi="Times New Roman" w:cs="Times New Roman"/>
          <w:b/>
          <w:bCs/>
          <w:color w:val="000000"/>
          <w:sz w:val="26"/>
          <w:szCs w:val="26"/>
          <w:lang w:eastAsia="ru-RU" w:bidi="ru-RU"/>
        </w:rPr>
        <w:t xml:space="preserve"> Тверской области </w:t>
      </w:r>
      <w:r w:rsidRPr="00384382">
        <w:rPr>
          <w:rFonts w:ascii="Times New Roman" w:eastAsia="Times New Roman" w:hAnsi="Times New Roman" w:cs="Times New Roman"/>
          <w:b/>
          <w:bCs/>
          <w:color w:val="000000"/>
          <w:sz w:val="26"/>
          <w:szCs w:val="26"/>
          <w:lang w:eastAsia="ru-RU" w:bidi="ru-RU"/>
        </w:rPr>
        <w:t>для реализации образовательных программ с применением электронного обучения и дистанционных образовательных технологий</w:t>
      </w:r>
      <w:r w:rsidR="007F1462">
        <w:rPr>
          <w:rFonts w:ascii="Times New Roman" w:eastAsia="Times New Roman" w:hAnsi="Times New Roman" w:cs="Times New Roman"/>
          <w:b/>
          <w:bCs/>
          <w:color w:val="000000"/>
          <w:sz w:val="26"/>
          <w:szCs w:val="26"/>
          <w:lang w:eastAsia="ru-RU" w:bidi="ru-RU"/>
        </w:rPr>
        <w:t>,</w:t>
      </w:r>
      <w:r w:rsidR="008D227E">
        <w:rPr>
          <w:rFonts w:ascii="Times New Roman" w:eastAsia="Times New Roman" w:hAnsi="Times New Roman" w:cs="Times New Roman"/>
          <w:b/>
          <w:bCs/>
          <w:color w:val="000000"/>
          <w:sz w:val="26"/>
          <w:szCs w:val="26"/>
          <w:lang w:eastAsia="ru-RU" w:bidi="ru-RU"/>
        </w:rPr>
        <w:t xml:space="preserve"> на которых работают педагогические работники </w:t>
      </w:r>
      <w:r w:rsidR="007F1462">
        <w:rPr>
          <w:rFonts w:ascii="Times New Roman" w:eastAsia="Times New Roman" w:hAnsi="Times New Roman" w:cs="Times New Roman"/>
          <w:b/>
          <w:bCs/>
          <w:color w:val="000000"/>
          <w:sz w:val="26"/>
          <w:szCs w:val="26"/>
          <w:lang w:eastAsia="ru-RU" w:bidi="ru-RU"/>
        </w:rPr>
        <w:t xml:space="preserve">МБОУ «Краснохолмская </w:t>
      </w:r>
      <w:proofErr w:type="spellStart"/>
      <w:r w:rsidR="007F1462">
        <w:rPr>
          <w:rFonts w:ascii="Times New Roman" w:eastAsia="Times New Roman" w:hAnsi="Times New Roman" w:cs="Times New Roman"/>
          <w:b/>
          <w:bCs/>
          <w:color w:val="000000"/>
          <w:sz w:val="26"/>
          <w:szCs w:val="26"/>
          <w:lang w:eastAsia="ru-RU" w:bidi="ru-RU"/>
        </w:rPr>
        <w:t>сош</w:t>
      </w:r>
      <w:proofErr w:type="spellEnd"/>
      <w:r w:rsidR="007F1462">
        <w:rPr>
          <w:rFonts w:ascii="Times New Roman" w:eastAsia="Times New Roman" w:hAnsi="Times New Roman" w:cs="Times New Roman"/>
          <w:b/>
          <w:bCs/>
          <w:color w:val="000000"/>
          <w:sz w:val="26"/>
          <w:szCs w:val="26"/>
          <w:lang w:eastAsia="ru-RU" w:bidi="ru-RU"/>
        </w:rPr>
        <w:t xml:space="preserve"> №1»</w:t>
      </w:r>
    </w:p>
    <w:p w14:paraId="00C0BAD7" w14:textId="77777777" w:rsidR="008D227E" w:rsidRPr="00384382" w:rsidRDefault="008D227E" w:rsidP="00384382">
      <w:pPr>
        <w:widowControl w:val="0"/>
        <w:spacing w:after="0" w:line="336" w:lineRule="exact"/>
        <w:ind w:left="80"/>
        <w:jc w:val="center"/>
        <w:rPr>
          <w:rFonts w:ascii="Times New Roman" w:eastAsia="Times New Roman" w:hAnsi="Times New Roman" w:cs="Times New Roman"/>
          <w:b/>
          <w:bCs/>
          <w:color w:val="000000"/>
          <w:sz w:val="26"/>
          <w:szCs w:val="26"/>
          <w:lang w:eastAsia="ru-RU" w:bidi="ru-RU"/>
        </w:rPr>
      </w:pPr>
    </w:p>
    <w:tbl>
      <w:tblPr>
        <w:tblStyle w:val="a3"/>
        <w:tblW w:w="14705" w:type="dxa"/>
        <w:tblInd w:w="80" w:type="dxa"/>
        <w:tblLook w:val="04A0" w:firstRow="1" w:lastRow="0" w:firstColumn="1" w:lastColumn="0" w:noHBand="0" w:noVBand="1"/>
      </w:tblPr>
      <w:tblGrid>
        <w:gridCol w:w="2296"/>
        <w:gridCol w:w="3365"/>
        <w:gridCol w:w="3743"/>
        <w:gridCol w:w="3042"/>
        <w:gridCol w:w="2259"/>
      </w:tblGrid>
      <w:tr w:rsidR="008D227E" w14:paraId="52FC5144" w14:textId="77777777" w:rsidTr="007F1462">
        <w:trPr>
          <w:trHeight w:val="391"/>
        </w:trPr>
        <w:tc>
          <w:tcPr>
            <w:tcW w:w="2296" w:type="dxa"/>
          </w:tcPr>
          <w:p w14:paraId="7CCC8A51" w14:textId="77777777" w:rsidR="008D227E" w:rsidRPr="00384382" w:rsidRDefault="008D227E" w:rsidP="008D227E">
            <w:pPr>
              <w:widowControl w:val="0"/>
              <w:spacing w:line="220" w:lineRule="exact"/>
              <w:ind w:left="200"/>
              <w:rPr>
                <w:rFonts w:ascii="Times New Roman" w:eastAsia="Times New Roman" w:hAnsi="Times New Roman" w:cs="Times New Roman"/>
                <w:b/>
                <w:bCs/>
                <w:color w:val="000000"/>
                <w:sz w:val="26"/>
                <w:szCs w:val="26"/>
                <w:lang w:eastAsia="ru-RU" w:bidi="ru-RU"/>
              </w:rPr>
            </w:pPr>
            <w:r w:rsidRPr="00384382">
              <w:rPr>
                <w:rFonts w:ascii="Times New Roman" w:eastAsia="Times New Roman" w:hAnsi="Times New Roman" w:cs="Times New Roman"/>
                <w:b/>
                <w:bCs/>
                <w:color w:val="000000"/>
                <w:lang w:eastAsia="ru-RU" w:bidi="ru-RU"/>
              </w:rPr>
              <w:t>Наименование</w:t>
            </w:r>
          </w:p>
        </w:tc>
        <w:tc>
          <w:tcPr>
            <w:tcW w:w="3365" w:type="dxa"/>
          </w:tcPr>
          <w:p w14:paraId="4DE338D1" w14:textId="77777777" w:rsidR="008D227E" w:rsidRPr="00384382" w:rsidRDefault="008D227E" w:rsidP="008D227E">
            <w:pPr>
              <w:widowControl w:val="0"/>
              <w:spacing w:line="220" w:lineRule="exact"/>
              <w:jc w:val="center"/>
              <w:rPr>
                <w:rFonts w:ascii="Times New Roman" w:eastAsia="Times New Roman" w:hAnsi="Times New Roman" w:cs="Times New Roman"/>
                <w:b/>
                <w:bCs/>
                <w:color w:val="000000"/>
                <w:sz w:val="26"/>
                <w:szCs w:val="26"/>
                <w:lang w:eastAsia="ru-RU" w:bidi="ru-RU"/>
              </w:rPr>
            </w:pPr>
            <w:r w:rsidRPr="00384382">
              <w:rPr>
                <w:rFonts w:ascii="Times New Roman" w:eastAsia="Times New Roman" w:hAnsi="Times New Roman" w:cs="Times New Roman"/>
                <w:b/>
                <w:bCs/>
                <w:color w:val="000000"/>
                <w:lang w:val="en-US" w:bidi="en-US"/>
              </w:rPr>
              <w:t>URL</w:t>
            </w:r>
          </w:p>
        </w:tc>
        <w:tc>
          <w:tcPr>
            <w:tcW w:w="3743" w:type="dxa"/>
          </w:tcPr>
          <w:p w14:paraId="210784D1" w14:textId="77777777" w:rsidR="008D227E" w:rsidRPr="00384382" w:rsidRDefault="008D227E" w:rsidP="008D227E">
            <w:pPr>
              <w:widowControl w:val="0"/>
              <w:spacing w:line="220" w:lineRule="exact"/>
              <w:jc w:val="center"/>
              <w:rPr>
                <w:rFonts w:ascii="Times New Roman" w:eastAsia="Times New Roman" w:hAnsi="Times New Roman" w:cs="Times New Roman"/>
                <w:b/>
                <w:bCs/>
                <w:color w:val="000000"/>
                <w:sz w:val="26"/>
                <w:szCs w:val="26"/>
                <w:lang w:eastAsia="ru-RU" w:bidi="ru-RU"/>
              </w:rPr>
            </w:pPr>
            <w:r w:rsidRPr="00384382">
              <w:rPr>
                <w:rFonts w:ascii="Times New Roman" w:eastAsia="Times New Roman" w:hAnsi="Times New Roman" w:cs="Times New Roman"/>
                <w:b/>
                <w:bCs/>
                <w:color w:val="000000"/>
                <w:lang w:eastAsia="ru-RU" w:bidi="ru-RU"/>
              </w:rPr>
              <w:t>Аннотация</w:t>
            </w:r>
          </w:p>
        </w:tc>
        <w:tc>
          <w:tcPr>
            <w:tcW w:w="3042" w:type="dxa"/>
          </w:tcPr>
          <w:p w14:paraId="387F0611" w14:textId="77777777" w:rsidR="008D227E" w:rsidRPr="00384382" w:rsidRDefault="008D227E" w:rsidP="008D227E">
            <w:pPr>
              <w:widowControl w:val="0"/>
              <w:spacing w:line="220" w:lineRule="exact"/>
              <w:jc w:val="center"/>
              <w:rPr>
                <w:rFonts w:ascii="Times New Roman" w:eastAsia="Times New Roman" w:hAnsi="Times New Roman" w:cs="Times New Roman"/>
                <w:b/>
                <w:bCs/>
                <w:color w:val="000000"/>
                <w:sz w:val="26"/>
                <w:szCs w:val="26"/>
                <w:lang w:eastAsia="ru-RU" w:bidi="ru-RU"/>
              </w:rPr>
            </w:pPr>
            <w:r w:rsidRPr="00384382">
              <w:rPr>
                <w:rFonts w:ascii="Times New Roman" w:eastAsia="Times New Roman" w:hAnsi="Times New Roman" w:cs="Times New Roman"/>
                <w:b/>
                <w:bCs/>
                <w:color w:val="000000"/>
                <w:lang w:eastAsia="ru-RU" w:bidi="ru-RU"/>
              </w:rPr>
              <w:t>Классы, предметы</w:t>
            </w:r>
          </w:p>
        </w:tc>
        <w:tc>
          <w:tcPr>
            <w:tcW w:w="2259" w:type="dxa"/>
          </w:tcPr>
          <w:p w14:paraId="7C18803B" w14:textId="77777777" w:rsidR="008D227E" w:rsidRDefault="008D227E" w:rsidP="008D227E">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Количество учителей</w:t>
            </w:r>
          </w:p>
        </w:tc>
      </w:tr>
      <w:tr w:rsidR="008D227E" w14:paraId="3AF8990E" w14:textId="77777777" w:rsidTr="007F1462">
        <w:trPr>
          <w:trHeight w:val="374"/>
        </w:trPr>
        <w:tc>
          <w:tcPr>
            <w:tcW w:w="2296" w:type="dxa"/>
          </w:tcPr>
          <w:p w14:paraId="7E23C0C5" w14:textId="77777777" w:rsidR="008D227E" w:rsidRDefault="008D227E" w:rsidP="008D227E">
            <w:pPr>
              <w:pStyle w:val="1"/>
              <w:shd w:val="clear" w:color="auto" w:fill="auto"/>
              <w:spacing w:line="274" w:lineRule="exact"/>
              <w:ind w:left="120"/>
              <w:jc w:val="left"/>
            </w:pPr>
            <w:r>
              <w:rPr>
                <w:rStyle w:val="11pt"/>
              </w:rPr>
              <w:t>Российская</w:t>
            </w:r>
          </w:p>
          <w:p w14:paraId="3CA736C9" w14:textId="77777777" w:rsidR="008D227E" w:rsidRDefault="008D227E" w:rsidP="008D227E">
            <w:pPr>
              <w:pStyle w:val="1"/>
              <w:shd w:val="clear" w:color="auto" w:fill="auto"/>
              <w:spacing w:line="274" w:lineRule="exact"/>
              <w:ind w:left="120"/>
              <w:jc w:val="left"/>
            </w:pPr>
            <w:r>
              <w:rPr>
                <w:rStyle w:val="11pt"/>
              </w:rPr>
              <w:t>электронная</w:t>
            </w:r>
          </w:p>
          <w:p w14:paraId="75ED822D" w14:textId="77777777" w:rsidR="008D227E" w:rsidRDefault="008D227E" w:rsidP="008D227E">
            <w:pPr>
              <w:pStyle w:val="1"/>
              <w:shd w:val="clear" w:color="auto" w:fill="auto"/>
              <w:spacing w:line="274" w:lineRule="exact"/>
              <w:ind w:left="120"/>
              <w:jc w:val="left"/>
            </w:pPr>
            <w:r>
              <w:rPr>
                <w:rStyle w:val="11pt"/>
              </w:rPr>
              <w:t>школа</w:t>
            </w:r>
          </w:p>
        </w:tc>
        <w:tc>
          <w:tcPr>
            <w:tcW w:w="3365" w:type="dxa"/>
          </w:tcPr>
          <w:p w14:paraId="33A7EB4A" w14:textId="77777777" w:rsidR="008D227E" w:rsidRDefault="0081141B" w:rsidP="008D227E">
            <w:pPr>
              <w:pStyle w:val="1"/>
              <w:shd w:val="clear" w:color="auto" w:fill="auto"/>
              <w:spacing w:after="60" w:line="220" w:lineRule="exact"/>
              <w:ind w:left="120"/>
              <w:jc w:val="left"/>
            </w:pPr>
            <w:hyperlink r:id="rId5" w:history="1">
              <w:r w:rsidR="008D227E">
                <w:rPr>
                  <w:rStyle w:val="a4"/>
                  <w:b w:val="0"/>
                  <w:bCs w:val="0"/>
                </w:rPr>
                <w:t>http://resh.edu</w:t>
              </w:r>
            </w:hyperlink>
            <w:hyperlink r:id="rId6" w:history="1">
              <w:r w:rsidR="008D227E">
                <w:rPr>
                  <w:rStyle w:val="a4"/>
                  <w:b w:val="0"/>
                  <w:bCs w:val="0"/>
                </w:rPr>
                <w:t>.ru/</w:t>
              </w:r>
            </w:hyperlink>
          </w:p>
        </w:tc>
        <w:tc>
          <w:tcPr>
            <w:tcW w:w="3743" w:type="dxa"/>
          </w:tcPr>
          <w:p w14:paraId="4BFA41EF" w14:textId="77777777" w:rsidR="008D227E" w:rsidRDefault="008D227E" w:rsidP="008D227E">
            <w:pPr>
              <w:pStyle w:val="1"/>
              <w:shd w:val="clear" w:color="auto" w:fill="auto"/>
              <w:spacing w:line="274" w:lineRule="exact"/>
              <w:ind w:left="120"/>
              <w:jc w:val="left"/>
            </w:pPr>
            <w:r>
              <w:rPr>
                <w:rStyle w:val="11pt"/>
              </w:rPr>
              <w:t xml:space="preserve">«Российская электронная школа» </w:t>
            </w:r>
            <w:proofErr w:type="gramStart"/>
            <w:r>
              <w:rPr>
                <w:rStyle w:val="11pt"/>
              </w:rPr>
              <w:t>- это</w:t>
            </w:r>
            <w:proofErr w:type="gramEnd"/>
            <w:r>
              <w:rPr>
                <w:rStyle w:val="11pt"/>
              </w:rPr>
              <w:t xml:space="preserve"> полный школьный курс уроков от лучших учителей России; это информационно-</w:t>
            </w:r>
            <w:r>
              <w:rPr>
                <w:rStyle w:val="11pt"/>
              </w:rPr>
              <w:softHyphen/>
              <w:t>образовательная среда, объединяющая ученика, учителя, родителя и открывающая равный доступ к качественному общему образованию независимо от социокультурных условий.</w:t>
            </w:r>
          </w:p>
        </w:tc>
        <w:tc>
          <w:tcPr>
            <w:tcW w:w="3042" w:type="dxa"/>
          </w:tcPr>
          <w:p w14:paraId="5AC055AC" w14:textId="77777777" w:rsidR="008D227E" w:rsidRDefault="008D227E" w:rsidP="008D227E">
            <w:pPr>
              <w:pStyle w:val="1"/>
              <w:shd w:val="clear" w:color="auto" w:fill="auto"/>
              <w:spacing w:line="274" w:lineRule="exact"/>
              <w:ind w:left="120"/>
              <w:jc w:val="left"/>
            </w:pPr>
            <w:r>
              <w:rPr>
                <w:rStyle w:val="11pt"/>
              </w:rPr>
              <w:t>Алгебра (</w:t>
            </w:r>
            <w:proofErr w:type="gramStart"/>
            <w:r>
              <w:rPr>
                <w:rStyle w:val="11pt"/>
              </w:rPr>
              <w:t>7-9</w:t>
            </w:r>
            <w:proofErr w:type="gramEnd"/>
            <w:r>
              <w:rPr>
                <w:rStyle w:val="11pt"/>
              </w:rPr>
              <w:t xml:space="preserve"> </w:t>
            </w:r>
            <w:proofErr w:type="spellStart"/>
            <w:r>
              <w:rPr>
                <w:rStyle w:val="11pt"/>
              </w:rPr>
              <w:t>кл</w:t>
            </w:r>
            <w:proofErr w:type="spellEnd"/>
            <w:r>
              <w:rPr>
                <w:rStyle w:val="11pt"/>
              </w:rPr>
              <w:t>.)</w:t>
            </w:r>
          </w:p>
          <w:p w14:paraId="1FA39E3F" w14:textId="77777777" w:rsidR="008D227E" w:rsidRDefault="008D227E" w:rsidP="008D227E">
            <w:pPr>
              <w:pStyle w:val="1"/>
              <w:shd w:val="clear" w:color="auto" w:fill="auto"/>
              <w:spacing w:line="274" w:lineRule="exact"/>
              <w:ind w:left="120"/>
              <w:jc w:val="left"/>
            </w:pPr>
            <w:r>
              <w:rPr>
                <w:rStyle w:val="11pt"/>
              </w:rPr>
              <w:t>Алгебра и начала математического анализа (</w:t>
            </w:r>
            <w:proofErr w:type="gramStart"/>
            <w:r>
              <w:rPr>
                <w:rStyle w:val="11pt"/>
              </w:rPr>
              <w:t>10-11</w:t>
            </w:r>
            <w:proofErr w:type="gramEnd"/>
            <w:r>
              <w:rPr>
                <w:rStyle w:val="11pt"/>
              </w:rPr>
              <w:t xml:space="preserve"> </w:t>
            </w:r>
            <w:proofErr w:type="spellStart"/>
            <w:r>
              <w:rPr>
                <w:rStyle w:val="11pt"/>
              </w:rPr>
              <w:t>кл</w:t>
            </w:r>
            <w:proofErr w:type="spellEnd"/>
            <w:r>
              <w:rPr>
                <w:rStyle w:val="11pt"/>
              </w:rPr>
              <w:t>.)</w:t>
            </w:r>
          </w:p>
          <w:p w14:paraId="62FAACE7" w14:textId="58929124" w:rsidR="008D227E" w:rsidRDefault="008D227E" w:rsidP="008D227E">
            <w:pPr>
              <w:pStyle w:val="1"/>
              <w:shd w:val="clear" w:color="auto" w:fill="auto"/>
              <w:spacing w:line="274" w:lineRule="exact"/>
              <w:ind w:left="120"/>
              <w:jc w:val="left"/>
            </w:pPr>
            <w:r>
              <w:rPr>
                <w:rStyle w:val="11pt"/>
              </w:rPr>
              <w:t>Биология (2-11кл.) География (</w:t>
            </w:r>
            <w:proofErr w:type="gramStart"/>
            <w:r>
              <w:rPr>
                <w:rStyle w:val="11pt"/>
              </w:rPr>
              <w:t>5-11</w:t>
            </w:r>
            <w:proofErr w:type="gramEnd"/>
            <w:r>
              <w:rPr>
                <w:rStyle w:val="11pt"/>
              </w:rPr>
              <w:t xml:space="preserve"> </w:t>
            </w:r>
            <w:proofErr w:type="spellStart"/>
            <w:r>
              <w:rPr>
                <w:rStyle w:val="11pt"/>
              </w:rPr>
              <w:t>кл</w:t>
            </w:r>
            <w:proofErr w:type="spellEnd"/>
            <w:r>
              <w:rPr>
                <w:rStyle w:val="11pt"/>
              </w:rPr>
              <w:t>.) Геометрия (7-11кл.) ИЗО (</w:t>
            </w:r>
            <w:proofErr w:type="gramStart"/>
            <w:r>
              <w:rPr>
                <w:rStyle w:val="11pt"/>
              </w:rPr>
              <w:t>1-7</w:t>
            </w:r>
            <w:proofErr w:type="gramEnd"/>
            <w:r>
              <w:rPr>
                <w:rStyle w:val="11pt"/>
              </w:rPr>
              <w:t xml:space="preserve"> </w:t>
            </w:r>
            <w:proofErr w:type="spellStart"/>
            <w:r>
              <w:rPr>
                <w:rStyle w:val="11pt"/>
              </w:rPr>
              <w:t>кл</w:t>
            </w:r>
            <w:proofErr w:type="spellEnd"/>
            <w:r>
              <w:rPr>
                <w:rStyle w:val="11pt"/>
              </w:rPr>
              <w:t>.)  История (</w:t>
            </w:r>
            <w:proofErr w:type="gramStart"/>
            <w:r>
              <w:rPr>
                <w:rStyle w:val="11pt"/>
              </w:rPr>
              <w:t>5-11</w:t>
            </w:r>
            <w:proofErr w:type="gramEnd"/>
            <w:r>
              <w:rPr>
                <w:rStyle w:val="11pt"/>
              </w:rPr>
              <w:t xml:space="preserve"> </w:t>
            </w:r>
            <w:proofErr w:type="spellStart"/>
            <w:r>
              <w:rPr>
                <w:rStyle w:val="11pt"/>
              </w:rPr>
              <w:t>кл</w:t>
            </w:r>
            <w:proofErr w:type="spellEnd"/>
            <w:r>
              <w:rPr>
                <w:rStyle w:val="11pt"/>
              </w:rPr>
              <w:t xml:space="preserve">.) </w:t>
            </w:r>
            <w:proofErr w:type="gramStart"/>
            <w:r>
              <w:rPr>
                <w:rStyle w:val="11pt"/>
              </w:rPr>
              <w:t>Литература(</w:t>
            </w:r>
            <w:proofErr w:type="gramEnd"/>
            <w:r>
              <w:rPr>
                <w:rStyle w:val="11pt"/>
              </w:rPr>
              <w:t xml:space="preserve">5-11 </w:t>
            </w:r>
            <w:proofErr w:type="spellStart"/>
            <w:r>
              <w:rPr>
                <w:rStyle w:val="11pt"/>
              </w:rPr>
              <w:t>кл</w:t>
            </w:r>
            <w:proofErr w:type="spellEnd"/>
            <w:r>
              <w:rPr>
                <w:rStyle w:val="11pt"/>
              </w:rPr>
              <w:t xml:space="preserve">.) Литературное </w:t>
            </w:r>
            <w:proofErr w:type="gramStart"/>
            <w:r>
              <w:rPr>
                <w:rStyle w:val="11pt"/>
              </w:rPr>
              <w:t>чтение(</w:t>
            </w:r>
            <w:proofErr w:type="gramEnd"/>
            <w:r>
              <w:rPr>
                <w:rStyle w:val="11pt"/>
              </w:rPr>
              <w:t xml:space="preserve">1-4 </w:t>
            </w:r>
            <w:proofErr w:type="spellStart"/>
            <w:r>
              <w:rPr>
                <w:rStyle w:val="11pt"/>
              </w:rPr>
              <w:t>кл</w:t>
            </w:r>
            <w:proofErr w:type="spellEnd"/>
            <w:r>
              <w:rPr>
                <w:rStyle w:val="11pt"/>
              </w:rPr>
              <w:t>.)</w:t>
            </w:r>
          </w:p>
          <w:p w14:paraId="149E4E20" w14:textId="77777777" w:rsidR="007F1462" w:rsidRDefault="008D227E" w:rsidP="008D227E">
            <w:pPr>
              <w:pStyle w:val="1"/>
              <w:shd w:val="clear" w:color="auto" w:fill="auto"/>
              <w:spacing w:line="274" w:lineRule="exact"/>
              <w:ind w:left="120"/>
              <w:jc w:val="left"/>
              <w:rPr>
                <w:rStyle w:val="11pt"/>
              </w:rPr>
            </w:pPr>
            <w:proofErr w:type="gramStart"/>
            <w:r>
              <w:rPr>
                <w:rStyle w:val="11pt"/>
              </w:rPr>
              <w:lastRenderedPageBreak/>
              <w:t>Математика(</w:t>
            </w:r>
            <w:proofErr w:type="gramEnd"/>
            <w:r>
              <w:rPr>
                <w:rStyle w:val="11pt"/>
              </w:rPr>
              <w:t xml:space="preserve">1-6 </w:t>
            </w:r>
            <w:proofErr w:type="spellStart"/>
            <w:r>
              <w:rPr>
                <w:rStyle w:val="11pt"/>
              </w:rPr>
              <w:t>кл</w:t>
            </w:r>
            <w:proofErr w:type="spellEnd"/>
            <w:r>
              <w:rPr>
                <w:rStyle w:val="11pt"/>
              </w:rPr>
              <w:t xml:space="preserve">.) </w:t>
            </w:r>
            <w:proofErr w:type="gramStart"/>
            <w:r>
              <w:rPr>
                <w:rStyle w:val="11pt"/>
              </w:rPr>
              <w:t>Музыка(</w:t>
            </w:r>
            <w:proofErr w:type="gramEnd"/>
            <w:r>
              <w:rPr>
                <w:rStyle w:val="11pt"/>
              </w:rPr>
              <w:t xml:space="preserve">1-7 </w:t>
            </w:r>
            <w:proofErr w:type="spellStart"/>
            <w:r>
              <w:rPr>
                <w:rStyle w:val="11pt"/>
              </w:rPr>
              <w:t>кл</w:t>
            </w:r>
            <w:proofErr w:type="spellEnd"/>
            <w:r>
              <w:rPr>
                <w:rStyle w:val="11pt"/>
              </w:rPr>
              <w:t xml:space="preserve">.) </w:t>
            </w:r>
          </w:p>
          <w:p w14:paraId="45C807D6" w14:textId="09D6E866" w:rsidR="008D227E" w:rsidRDefault="008D227E" w:rsidP="008D227E">
            <w:pPr>
              <w:pStyle w:val="1"/>
              <w:shd w:val="clear" w:color="auto" w:fill="auto"/>
              <w:spacing w:line="274" w:lineRule="exact"/>
              <w:ind w:left="120"/>
              <w:jc w:val="left"/>
            </w:pPr>
            <w:r>
              <w:rPr>
                <w:rStyle w:val="11pt"/>
              </w:rPr>
              <w:t>Технология (мальчики) (7кл.)</w:t>
            </w:r>
          </w:p>
          <w:p w14:paraId="25E1887E" w14:textId="77777777" w:rsidR="008D227E" w:rsidRDefault="008D227E" w:rsidP="008D227E">
            <w:pPr>
              <w:pStyle w:val="1"/>
              <w:shd w:val="clear" w:color="auto" w:fill="auto"/>
              <w:spacing w:line="274" w:lineRule="exact"/>
              <w:ind w:left="120"/>
              <w:jc w:val="left"/>
            </w:pPr>
            <w:r>
              <w:rPr>
                <w:rStyle w:val="11pt"/>
              </w:rPr>
              <w:t xml:space="preserve">Технология (1-6кл.) Технология (девочки) (7 </w:t>
            </w:r>
            <w:proofErr w:type="spellStart"/>
            <w:r>
              <w:rPr>
                <w:rStyle w:val="11pt"/>
              </w:rPr>
              <w:t>кл</w:t>
            </w:r>
            <w:proofErr w:type="spellEnd"/>
            <w:r>
              <w:rPr>
                <w:rStyle w:val="11pt"/>
              </w:rPr>
              <w:t>.)</w:t>
            </w:r>
          </w:p>
          <w:p w14:paraId="583E04E4" w14:textId="77777777" w:rsidR="008D227E" w:rsidRDefault="008D227E" w:rsidP="008D227E">
            <w:pPr>
              <w:pStyle w:val="1"/>
              <w:shd w:val="clear" w:color="auto" w:fill="auto"/>
              <w:spacing w:line="274" w:lineRule="exact"/>
              <w:ind w:left="120"/>
              <w:jc w:val="left"/>
            </w:pPr>
            <w:r>
              <w:rPr>
                <w:rStyle w:val="11pt"/>
              </w:rPr>
              <w:t>Физика (</w:t>
            </w:r>
            <w:proofErr w:type="gramStart"/>
            <w:r>
              <w:rPr>
                <w:rStyle w:val="11pt"/>
              </w:rPr>
              <w:t>7-11</w:t>
            </w:r>
            <w:proofErr w:type="gramEnd"/>
            <w:r>
              <w:rPr>
                <w:rStyle w:val="11pt"/>
              </w:rPr>
              <w:t xml:space="preserve"> </w:t>
            </w:r>
            <w:proofErr w:type="spellStart"/>
            <w:r>
              <w:rPr>
                <w:rStyle w:val="11pt"/>
              </w:rPr>
              <w:t>кл</w:t>
            </w:r>
            <w:proofErr w:type="spellEnd"/>
            <w:r>
              <w:rPr>
                <w:rStyle w:val="11pt"/>
              </w:rPr>
              <w:t>.)</w:t>
            </w:r>
          </w:p>
          <w:p w14:paraId="5E4E84BB" w14:textId="77777777" w:rsidR="008D227E" w:rsidRDefault="008D227E" w:rsidP="008D227E">
            <w:pPr>
              <w:pStyle w:val="1"/>
              <w:shd w:val="clear" w:color="auto" w:fill="auto"/>
              <w:spacing w:line="274" w:lineRule="exact"/>
              <w:ind w:left="120"/>
              <w:jc w:val="left"/>
            </w:pPr>
            <w:r>
              <w:rPr>
                <w:rStyle w:val="11pt"/>
              </w:rPr>
              <w:t>Основы безопасности</w:t>
            </w:r>
          </w:p>
          <w:p w14:paraId="0546D4FA" w14:textId="77777777" w:rsidR="008D227E" w:rsidRDefault="008D227E" w:rsidP="008D227E">
            <w:pPr>
              <w:pStyle w:val="1"/>
              <w:shd w:val="clear" w:color="auto" w:fill="auto"/>
              <w:spacing w:line="274" w:lineRule="exact"/>
              <w:ind w:left="120"/>
              <w:jc w:val="left"/>
            </w:pPr>
            <w:r>
              <w:rPr>
                <w:rStyle w:val="11pt"/>
              </w:rPr>
              <w:t>жизнедеятельности(8-11кл.)</w:t>
            </w:r>
          </w:p>
          <w:p w14:paraId="09652289" w14:textId="77777777" w:rsidR="008D227E" w:rsidRDefault="008D227E" w:rsidP="008D227E">
            <w:pPr>
              <w:pStyle w:val="1"/>
              <w:shd w:val="clear" w:color="auto" w:fill="auto"/>
              <w:spacing w:line="274" w:lineRule="exact"/>
              <w:ind w:left="120"/>
              <w:jc w:val="left"/>
            </w:pPr>
            <w:r>
              <w:rPr>
                <w:rStyle w:val="11pt"/>
              </w:rPr>
              <w:t>Физическая культура (</w:t>
            </w:r>
            <w:proofErr w:type="gramStart"/>
            <w:r>
              <w:rPr>
                <w:rStyle w:val="11pt"/>
              </w:rPr>
              <w:t>1-11</w:t>
            </w:r>
            <w:proofErr w:type="gramEnd"/>
            <w:r>
              <w:rPr>
                <w:rStyle w:val="11pt"/>
              </w:rPr>
              <w:t xml:space="preserve"> </w:t>
            </w:r>
            <w:proofErr w:type="spellStart"/>
            <w:r>
              <w:rPr>
                <w:rStyle w:val="11pt"/>
              </w:rPr>
              <w:t>кл</w:t>
            </w:r>
            <w:proofErr w:type="spellEnd"/>
            <w:r>
              <w:rPr>
                <w:rStyle w:val="11pt"/>
              </w:rPr>
              <w:t>.)</w:t>
            </w:r>
          </w:p>
          <w:p w14:paraId="4EF911B6" w14:textId="1DCADA44" w:rsidR="008D227E" w:rsidRDefault="008D227E" w:rsidP="007F1462">
            <w:pPr>
              <w:pStyle w:val="1"/>
              <w:shd w:val="clear" w:color="auto" w:fill="auto"/>
              <w:spacing w:line="274" w:lineRule="exact"/>
              <w:ind w:left="120"/>
              <w:jc w:val="left"/>
              <w:rPr>
                <w:rStyle w:val="11pt"/>
              </w:rPr>
            </w:pPr>
            <w:proofErr w:type="gramStart"/>
            <w:r>
              <w:rPr>
                <w:rStyle w:val="11pt"/>
              </w:rPr>
              <w:t>Музыка(</w:t>
            </w:r>
            <w:proofErr w:type="gramEnd"/>
            <w:r>
              <w:rPr>
                <w:rStyle w:val="11pt"/>
              </w:rPr>
              <w:t xml:space="preserve">1-7 </w:t>
            </w:r>
            <w:proofErr w:type="spellStart"/>
            <w:r>
              <w:rPr>
                <w:rStyle w:val="11pt"/>
              </w:rPr>
              <w:t>кл</w:t>
            </w:r>
            <w:proofErr w:type="spellEnd"/>
            <w:r>
              <w:rPr>
                <w:rStyle w:val="11pt"/>
              </w:rPr>
              <w:t xml:space="preserve">.) </w:t>
            </w:r>
            <w:proofErr w:type="gramStart"/>
            <w:r>
              <w:rPr>
                <w:rStyle w:val="11pt"/>
              </w:rPr>
              <w:t>Химия(</w:t>
            </w:r>
            <w:proofErr w:type="gramEnd"/>
            <w:r>
              <w:rPr>
                <w:rStyle w:val="11pt"/>
              </w:rPr>
              <w:t xml:space="preserve">8-11 </w:t>
            </w:r>
            <w:proofErr w:type="spellStart"/>
            <w:r>
              <w:rPr>
                <w:rStyle w:val="11pt"/>
              </w:rPr>
              <w:t>кл</w:t>
            </w:r>
            <w:proofErr w:type="spellEnd"/>
            <w:r>
              <w:rPr>
                <w:rStyle w:val="11pt"/>
              </w:rPr>
              <w:t xml:space="preserve">.) </w:t>
            </w:r>
            <w:proofErr w:type="gramStart"/>
            <w:r>
              <w:rPr>
                <w:rStyle w:val="11pt"/>
              </w:rPr>
              <w:t>Обществознание(</w:t>
            </w:r>
            <w:proofErr w:type="gramEnd"/>
            <w:r>
              <w:rPr>
                <w:rStyle w:val="11pt"/>
              </w:rPr>
              <w:t xml:space="preserve">6-11 </w:t>
            </w:r>
            <w:proofErr w:type="spellStart"/>
            <w:r>
              <w:rPr>
                <w:rStyle w:val="11pt"/>
              </w:rPr>
              <w:t>кл</w:t>
            </w:r>
            <w:proofErr w:type="spellEnd"/>
            <w:r>
              <w:rPr>
                <w:rStyle w:val="11pt"/>
              </w:rPr>
              <w:t>.)</w:t>
            </w:r>
          </w:p>
          <w:p w14:paraId="44295340" w14:textId="281A15DD" w:rsidR="008D227E" w:rsidRDefault="008D227E" w:rsidP="008D227E">
            <w:pPr>
              <w:pStyle w:val="1"/>
              <w:shd w:val="clear" w:color="auto" w:fill="auto"/>
              <w:spacing w:line="274" w:lineRule="exact"/>
              <w:ind w:left="120"/>
              <w:jc w:val="left"/>
            </w:pPr>
            <w:r>
              <w:rPr>
                <w:rStyle w:val="11pt"/>
              </w:rPr>
              <w:t xml:space="preserve">Окружающий </w:t>
            </w:r>
            <w:proofErr w:type="gramStart"/>
            <w:r>
              <w:rPr>
                <w:rStyle w:val="11pt"/>
              </w:rPr>
              <w:t>мир(</w:t>
            </w:r>
            <w:proofErr w:type="gramEnd"/>
            <w:r>
              <w:rPr>
                <w:rStyle w:val="11pt"/>
              </w:rPr>
              <w:t xml:space="preserve">1-4 </w:t>
            </w:r>
            <w:proofErr w:type="spellStart"/>
            <w:r>
              <w:rPr>
                <w:rStyle w:val="11pt"/>
              </w:rPr>
              <w:t>кл</w:t>
            </w:r>
            <w:proofErr w:type="spellEnd"/>
            <w:r>
              <w:rPr>
                <w:rStyle w:val="11pt"/>
              </w:rPr>
              <w:t xml:space="preserve">.) </w:t>
            </w:r>
          </w:p>
        </w:tc>
        <w:tc>
          <w:tcPr>
            <w:tcW w:w="2259" w:type="dxa"/>
          </w:tcPr>
          <w:p w14:paraId="006B99D1" w14:textId="6F3FA47B" w:rsidR="008D227E" w:rsidRPr="008541E1" w:rsidRDefault="008541E1" w:rsidP="008D227E">
            <w:pPr>
              <w:widowControl w:val="0"/>
              <w:spacing w:line="336" w:lineRule="exact"/>
              <w:jc w:val="center"/>
              <w:rPr>
                <w:rFonts w:ascii="Times New Roman" w:eastAsia="Times New Roman" w:hAnsi="Times New Roman" w:cs="Times New Roman"/>
                <w:color w:val="000000"/>
                <w:sz w:val="26"/>
                <w:szCs w:val="26"/>
                <w:lang w:eastAsia="ru-RU" w:bidi="ru-RU"/>
              </w:rPr>
            </w:pPr>
            <w:r w:rsidRPr="008541E1">
              <w:rPr>
                <w:rFonts w:ascii="Times New Roman" w:eastAsia="Times New Roman" w:hAnsi="Times New Roman" w:cs="Times New Roman"/>
                <w:color w:val="000000"/>
                <w:sz w:val="26"/>
                <w:szCs w:val="26"/>
                <w:lang w:eastAsia="ru-RU" w:bidi="ru-RU"/>
              </w:rPr>
              <w:lastRenderedPageBreak/>
              <w:t>19</w:t>
            </w:r>
          </w:p>
        </w:tc>
      </w:tr>
      <w:tr w:rsidR="008D227E" w14:paraId="1491C6F7" w14:textId="77777777" w:rsidTr="007F1462">
        <w:trPr>
          <w:trHeight w:val="374"/>
        </w:trPr>
        <w:tc>
          <w:tcPr>
            <w:tcW w:w="2296" w:type="dxa"/>
          </w:tcPr>
          <w:p w14:paraId="6E14756B" w14:textId="77777777" w:rsidR="008D227E" w:rsidRDefault="008D227E" w:rsidP="008D227E">
            <w:pPr>
              <w:pStyle w:val="1"/>
              <w:shd w:val="clear" w:color="auto" w:fill="auto"/>
              <w:spacing w:line="220" w:lineRule="exact"/>
              <w:ind w:left="120"/>
              <w:jc w:val="left"/>
            </w:pPr>
            <w:proofErr w:type="spellStart"/>
            <w:r>
              <w:rPr>
                <w:rStyle w:val="11pt"/>
              </w:rPr>
              <w:t>Учи.ру</w:t>
            </w:r>
            <w:proofErr w:type="spellEnd"/>
          </w:p>
        </w:tc>
        <w:tc>
          <w:tcPr>
            <w:tcW w:w="3365" w:type="dxa"/>
          </w:tcPr>
          <w:p w14:paraId="21E96C2E" w14:textId="77777777" w:rsidR="008D227E" w:rsidRDefault="0081141B" w:rsidP="008D227E">
            <w:pPr>
              <w:pStyle w:val="1"/>
              <w:shd w:val="clear" w:color="auto" w:fill="auto"/>
              <w:spacing w:after="60" w:line="220" w:lineRule="exact"/>
              <w:jc w:val="left"/>
            </w:pPr>
            <w:hyperlink r:id="rId7" w:history="1">
              <w:r w:rsidR="008D227E">
                <w:rPr>
                  <w:rStyle w:val="a4"/>
                  <w:b w:val="0"/>
                  <w:bCs w:val="0"/>
                </w:rPr>
                <w:t>https://uchi.ru</w:t>
              </w:r>
            </w:hyperlink>
            <w:hyperlink r:id="rId8" w:history="1">
              <w:r w:rsidR="008D227E">
                <w:rPr>
                  <w:rStyle w:val="a4"/>
                  <w:b w:val="0"/>
                  <w:bCs w:val="0"/>
                </w:rPr>
                <w:t>/</w:t>
              </w:r>
            </w:hyperlink>
          </w:p>
        </w:tc>
        <w:tc>
          <w:tcPr>
            <w:tcW w:w="3743" w:type="dxa"/>
          </w:tcPr>
          <w:p w14:paraId="12E7E02E" w14:textId="77777777" w:rsidR="008D227E" w:rsidRDefault="008D227E" w:rsidP="008D227E">
            <w:pPr>
              <w:pStyle w:val="1"/>
              <w:shd w:val="clear" w:color="auto" w:fill="auto"/>
              <w:spacing w:line="274" w:lineRule="exact"/>
              <w:ind w:left="120"/>
              <w:jc w:val="left"/>
            </w:pPr>
            <w:proofErr w:type="spellStart"/>
            <w:r>
              <w:rPr>
                <w:rStyle w:val="11pt"/>
              </w:rPr>
              <w:t>Учи.ру</w:t>
            </w:r>
            <w:proofErr w:type="spellEnd"/>
            <w:r>
              <w:rPr>
                <w:rStyle w:val="11pt"/>
              </w:rPr>
              <w:t xml:space="preserve"> — российская онлайн-платформа, где учащиеся из всех регионов России изучают школьные предметы в интерактивной форме. Интерактивные курсы на </w:t>
            </w:r>
            <w:proofErr w:type="spellStart"/>
            <w:r>
              <w:rPr>
                <w:rStyle w:val="11pt"/>
              </w:rPr>
              <w:t>Учи.ру</w:t>
            </w:r>
            <w:proofErr w:type="spellEnd"/>
            <w:r>
              <w:rPr>
                <w:rStyle w:val="11pt"/>
              </w:rPr>
              <w:t xml:space="preserve"> полностью соответствуют ФГОС. Содержит более 30 000 заданий в игровой форме, разработанных профессиональными методистами и специалистами по детскому интерфейсу.</w:t>
            </w:r>
          </w:p>
          <w:p w14:paraId="648FF26A" w14:textId="77777777" w:rsidR="008D227E" w:rsidRDefault="008D227E" w:rsidP="008D227E">
            <w:pPr>
              <w:pStyle w:val="1"/>
              <w:shd w:val="clear" w:color="auto" w:fill="auto"/>
              <w:spacing w:line="274" w:lineRule="exact"/>
              <w:ind w:left="120"/>
              <w:jc w:val="left"/>
            </w:pPr>
            <w:r>
              <w:rPr>
                <w:rStyle w:val="11pt"/>
              </w:rPr>
              <w:t xml:space="preserve">Платформа </w:t>
            </w:r>
            <w:proofErr w:type="spellStart"/>
            <w:r>
              <w:rPr>
                <w:rStyle w:val="11pt"/>
              </w:rPr>
              <w:t>Учи.ру</w:t>
            </w:r>
            <w:proofErr w:type="spellEnd"/>
            <w:r>
              <w:rPr>
                <w:rStyle w:val="11pt"/>
              </w:rPr>
              <w:t xml:space="preserve"> учитывает скорость и правильность выполнения заданий, количество ошибок и поведение ученика. Для каждого ребенка система автоматически подбирает персональные задания, их </w:t>
            </w:r>
            <w:r>
              <w:rPr>
                <w:rStyle w:val="11pt"/>
              </w:rPr>
              <w:lastRenderedPageBreak/>
              <w:t>последовательность и уровень сложности.</w:t>
            </w:r>
          </w:p>
        </w:tc>
        <w:tc>
          <w:tcPr>
            <w:tcW w:w="3042" w:type="dxa"/>
          </w:tcPr>
          <w:p w14:paraId="0153C512" w14:textId="0BC58B31" w:rsidR="008D227E" w:rsidRDefault="008D227E" w:rsidP="008D227E">
            <w:pPr>
              <w:pStyle w:val="1"/>
              <w:shd w:val="clear" w:color="auto" w:fill="auto"/>
              <w:spacing w:line="274" w:lineRule="exact"/>
              <w:ind w:left="120"/>
              <w:jc w:val="left"/>
            </w:pPr>
            <w:r>
              <w:rPr>
                <w:rStyle w:val="11pt"/>
              </w:rPr>
              <w:lastRenderedPageBreak/>
              <w:t xml:space="preserve">Английский язык 1 - 11кл. Русский язык 1 - 9кл. Математика 1 - 6кл. Окружающий мир 1 - 4кл. </w:t>
            </w:r>
          </w:p>
          <w:p w14:paraId="05BC00FC" w14:textId="77777777" w:rsidR="008D227E" w:rsidRDefault="008D227E" w:rsidP="008D227E">
            <w:pPr>
              <w:pStyle w:val="1"/>
              <w:shd w:val="clear" w:color="auto" w:fill="auto"/>
              <w:spacing w:line="274" w:lineRule="exact"/>
              <w:ind w:left="120"/>
              <w:jc w:val="left"/>
            </w:pPr>
            <w:r>
              <w:rPr>
                <w:rStyle w:val="11pt"/>
              </w:rPr>
              <w:t>Биология 5 - 6кл. Обществознание 5кл. История 5кл.</w:t>
            </w:r>
          </w:p>
          <w:p w14:paraId="187E74EE" w14:textId="77777777" w:rsidR="008D227E" w:rsidRDefault="008D227E" w:rsidP="008D227E">
            <w:pPr>
              <w:pStyle w:val="1"/>
              <w:shd w:val="clear" w:color="auto" w:fill="auto"/>
              <w:spacing w:line="274" w:lineRule="exact"/>
              <w:ind w:left="120"/>
              <w:jc w:val="left"/>
            </w:pPr>
            <w:r>
              <w:rPr>
                <w:rStyle w:val="11pt"/>
              </w:rPr>
              <w:t>География 5 - 7кл. Алгебра 7 - 11кл.</w:t>
            </w:r>
          </w:p>
          <w:p w14:paraId="465881F8" w14:textId="77777777" w:rsidR="008D227E" w:rsidRDefault="008D227E" w:rsidP="008D227E">
            <w:pPr>
              <w:pStyle w:val="1"/>
              <w:shd w:val="clear" w:color="auto" w:fill="auto"/>
              <w:spacing w:line="274" w:lineRule="exact"/>
              <w:ind w:left="120"/>
              <w:jc w:val="left"/>
            </w:pPr>
            <w:r>
              <w:rPr>
                <w:rStyle w:val="11pt"/>
              </w:rPr>
              <w:t>Физика 7кл.</w:t>
            </w:r>
          </w:p>
          <w:p w14:paraId="4C7EE7CF" w14:textId="77777777" w:rsidR="008D227E" w:rsidRDefault="008D227E" w:rsidP="008D227E">
            <w:pPr>
              <w:pStyle w:val="1"/>
              <w:shd w:val="clear" w:color="auto" w:fill="auto"/>
              <w:spacing w:line="274" w:lineRule="exact"/>
              <w:ind w:left="120"/>
              <w:jc w:val="left"/>
            </w:pPr>
            <w:r>
              <w:rPr>
                <w:rStyle w:val="11pt"/>
              </w:rPr>
              <w:t>Химия 8кл.</w:t>
            </w:r>
          </w:p>
        </w:tc>
        <w:tc>
          <w:tcPr>
            <w:tcW w:w="2259" w:type="dxa"/>
          </w:tcPr>
          <w:p w14:paraId="3B8FBEA6" w14:textId="3F0CD172" w:rsidR="008D227E" w:rsidRPr="008541E1" w:rsidRDefault="008541E1" w:rsidP="008D227E">
            <w:pPr>
              <w:widowControl w:val="0"/>
              <w:spacing w:line="336" w:lineRule="exact"/>
              <w:jc w:val="center"/>
              <w:rPr>
                <w:rFonts w:ascii="Times New Roman" w:eastAsia="Times New Roman" w:hAnsi="Times New Roman" w:cs="Times New Roman"/>
                <w:color w:val="000000"/>
                <w:sz w:val="26"/>
                <w:szCs w:val="26"/>
                <w:lang w:eastAsia="ru-RU" w:bidi="ru-RU"/>
              </w:rPr>
            </w:pPr>
            <w:r w:rsidRPr="008541E1">
              <w:rPr>
                <w:rFonts w:ascii="Times New Roman" w:eastAsia="Times New Roman" w:hAnsi="Times New Roman" w:cs="Times New Roman"/>
                <w:color w:val="000000"/>
                <w:sz w:val="26"/>
                <w:szCs w:val="26"/>
                <w:lang w:eastAsia="ru-RU" w:bidi="ru-RU"/>
              </w:rPr>
              <w:t>19</w:t>
            </w:r>
          </w:p>
        </w:tc>
      </w:tr>
      <w:tr w:rsidR="008D227E" w14:paraId="24A7B3F1" w14:textId="77777777" w:rsidTr="007F1462">
        <w:trPr>
          <w:trHeight w:val="374"/>
        </w:trPr>
        <w:tc>
          <w:tcPr>
            <w:tcW w:w="2296" w:type="dxa"/>
          </w:tcPr>
          <w:p w14:paraId="378AB158" w14:textId="77777777" w:rsidR="008D227E" w:rsidRDefault="008D227E" w:rsidP="008D227E">
            <w:pPr>
              <w:pStyle w:val="1"/>
              <w:shd w:val="clear" w:color="auto" w:fill="auto"/>
              <w:spacing w:line="278" w:lineRule="exact"/>
              <w:ind w:left="120"/>
              <w:jc w:val="left"/>
            </w:pPr>
            <w:r>
              <w:rPr>
                <w:rStyle w:val="11pt"/>
              </w:rPr>
              <w:t>Домашняя</w:t>
            </w:r>
          </w:p>
          <w:p w14:paraId="5EC25EF9" w14:textId="77777777" w:rsidR="008D227E" w:rsidRDefault="008D227E" w:rsidP="008D227E">
            <w:pPr>
              <w:pStyle w:val="1"/>
              <w:shd w:val="clear" w:color="auto" w:fill="auto"/>
              <w:spacing w:line="278" w:lineRule="exact"/>
              <w:ind w:left="120"/>
              <w:jc w:val="left"/>
            </w:pPr>
            <w:r>
              <w:rPr>
                <w:rStyle w:val="11pt"/>
              </w:rPr>
              <w:t>школа</w:t>
            </w:r>
          </w:p>
          <w:p w14:paraId="61C266C6" w14:textId="77777777" w:rsidR="008D227E" w:rsidRDefault="008D227E" w:rsidP="008D227E">
            <w:pPr>
              <w:pStyle w:val="1"/>
              <w:shd w:val="clear" w:color="auto" w:fill="auto"/>
              <w:spacing w:line="278" w:lineRule="exact"/>
              <w:ind w:left="120"/>
              <w:jc w:val="left"/>
            </w:pPr>
            <w:r>
              <w:rPr>
                <w:rStyle w:val="11pt"/>
                <w:lang w:val="en-US" w:eastAsia="en-US" w:bidi="en-US"/>
              </w:rPr>
              <w:t>InternetUrok.ru</w:t>
            </w:r>
          </w:p>
        </w:tc>
        <w:tc>
          <w:tcPr>
            <w:tcW w:w="3365" w:type="dxa"/>
          </w:tcPr>
          <w:p w14:paraId="79ED9E7B" w14:textId="77777777" w:rsidR="008D227E" w:rsidRDefault="0081141B" w:rsidP="008D227E">
            <w:pPr>
              <w:pStyle w:val="1"/>
              <w:shd w:val="clear" w:color="auto" w:fill="auto"/>
              <w:spacing w:after="60" w:line="220" w:lineRule="exact"/>
              <w:ind w:left="120"/>
              <w:jc w:val="left"/>
            </w:pPr>
            <w:hyperlink r:id="rId9" w:history="1">
              <w:r w:rsidR="008D227E">
                <w:rPr>
                  <w:rStyle w:val="a4"/>
                  <w:b w:val="0"/>
                  <w:bCs w:val="0"/>
                </w:rPr>
                <w:t>https://interne</w:t>
              </w:r>
            </w:hyperlink>
          </w:p>
          <w:p w14:paraId="2BE5CBBF" w14:textId="77777777" w:rsidR="008D227E" w:rsidRDefault="0081141B" w:rsidP="008D227E">
            <w:pPr>
              <w:pStyle w:val="1"/>
              <w:shd w:val="clear" w:color="auto" w:fill="auto"/>
              <w:spacing w:before="60" w:line="220" w:lineRule="exact"/>
              <w:ind w:left="120"/>
              <w:jc w:val="left"/>
            </w:pPr>
            <w:hyperlink r:id="rId10" w:history="1">
              <w:r w:rsidR="008D227E">
                <w:rPr>
                  <w:rStyle w:val="a4"/>
                  <w:b w:val="0"/>
                  <w:bCs w:val="0"/>
                </w:rPr>
                <w:t>turok.ru/</w:t>
              </w:r>
            </w:hyperlink>
          </w:p>
        </w:tc>
        <w:tc>
          <w:tcPr>
            <w:tcW w:w="3743" w:type="dxa"/>
          </w:tcPr>
          <w:p w14:paraId="29C629FE" w14:textId="77777777" w:rsidR="008D227E" w:rsidRDefault="008D227E" w:rsidP="008D227E">
            <w:pPr>
              <w:pStyle w:val="1"/>
              <w:shd w:val="clear" w:color="auto" w:fill="auto"/>
              <w:spacing w:line="274" w:lineRule="exact"/>
              <w:ind w:left="120"/>
              <w:jc w:val="left"/>
            </w:pPr>
            <w:r>
              <w:rPr>
                <w:rStyle w:val="11pt"/>
              </w:rPr>
              <w:t>Полное среднее образование дистанционно. Для семейного обучения, для тех, кто часто пропускает школу, для проживающих вне России. Возможность официального зачисления в любое время года. Бесплатный доступ открыт.</w:t>
            </w:r>
          </w:p>
        </w:tc>
        <w:tc>
          <w:tcPr>
            <w:tcW w:w="3042" w:type="dxa"/>
          </w:tcPr>
          <w:p w14:paraId="3245B351" w14:textId="77777777" w:rsidR="008D227E" w:rsidRDefault="008D227E" w:rsidP="008D227E">
            <w:pPr>
              <w:pStyle w:val="1"/>
              <w:shd w:val="clear" w:color="auto" w:fill="auto"/>
              <w:spacing w:line="274" w:lineRule="exact"/>
              <w:ind w:left="120"/>
              <w:jc w:val="left"/>
            </w:pPr>
            <w:r>
              <w:rPr>
                <w:rStyle w:val="11pt"/>
              </w:rPr>
              <w:t>Все предметы школьной программы с 1 по 11 класс.</w:t>
            </w:r>
          </w:p>
          <w:p w14:paraId="36FCED30" w14:textId="77777777" w:rsidR="008D227E" w:rsidRDefault="008D227E" w:rsidP="008D227E">
            <w:pPr>
              <w:pStyle w:val="1"/>
              <w:shd w:val="clear" w:color="auto" w:fill="auto"/>
              <w:spacing w:line="274" w:lineRule="exact"/>
              <w:ind w:left="120"/>
              <w:jc w:val="left"/>
            </w:pPr>
            <w:r>
              <w:rPr>
                <w:rStyle w:val="11pt"/>
              </w:rPr>
              <w:t>Бесплатные</w:t>
            </w:r>
            <w:r w:rsidR="00374BC1">
              <w:rPr>
                <w:rStyle w:val="11pt"/>
              </w:rPr>
              <w:t xml:space="preserve"> </w:t>
            </w:r>
            <w:r>
              <w:rPr>
                <w:rStyle w:val="11pt"/>
              </w:rPr>
              <w:t>видеоуроки в онлайн доступе</w:t>
            </w:r>
          </w:p>
        </w:tc>
        <w:tc>
          <w:tcPr>
            <w:tcW w:w="2259" w:type="dxa"/>
          </w:tcPr>
          <w:p w14:paraId="20241E36" w14:textId="77777777" w:rsidR="008D227E" w:rsidRDefault="008D227E" w:rsidP="008D227E">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14</w:t>
            </w:r>
          </w:p>
        </w:tc>
      </w:tr>
      <w:tr w:rsidR="008D227E" w14:paraId="23ABC774" w14:textId="77777777" w:rsidTr="007F1462">
        <w:trPr>
          <w:trHeight w:val="374"/>
        </w:trPr>
        <w:tc>
          <w:tcPr>
            <w:tcW w:w="2296" w:type="dxa"/>
          </w:tcPr>
          <w:p w14:paraId="50AEF27A" w14:textId="77777777" w:rsidR="008D227E" w:rsidRDefault="008D227E" w:rsidP="008D227E">
            <w:pPr>
              <w:pStyle w:val="1"/>
              <w:shd w:val="clear" w:color="auto" w:fill="auto"/>
              <w:spacing w:line="220" w:lineRule="exact"/>
              <w:ind w:left="120"/>
              <w:jc w:val="left"/>
            </w:pPr>
            <w:r>
              <w:rPr>
                <w:rStyle w:val="11pt"/>
              </w:rPr>
              <w:t>Урок цифры</w:t>
            </w:r>
          </w:p>
        </w:tc>
        <w:tc>
          <w:tcPr>
            <w:tcW w:w="3365" w:type="dxa"/>
          </w:tcPr>
          <w:p w14:paraId="62990890" w14:textId="77777777" w:rsidR="008D227E" w:rsidRDefault="0081141B" w:rsidP="008D227E">
            <w:pPr>
              <w:pStyle w:val="1"/>
              <w:shd w:val="clear" w:color="auto" w:fill="auto"/>
              <w:spacing w:after="60" w:line="220" w:lineRule="exact"/>
              <w:ind w:left="120"/>
              <w:jc w:val="left"/>
            </w:pPr>
            <w:hyperlink r:id="rId11" w:history="1">
              <w:r w:rsidR="008D227E">
                <w:rPr>
                  <w:rStyle w:val="a4"/>
                  <w:b w:val="0"/>
                  <w:bCs w:val="0"/>
                </w:rPr>
                <w:t>https://datales</w:t>
              </w:r>
            </w:hyperlink>
          </w:p>
          <w:p w14:paraId="23EA58C7" w14:textId="77777777" w:rsidR="008D227E" w:rsidRDefault="0081141B" w:rsidP="008D227E">
            <w:pPr>
              <w:pStyle w:val="1"/>
              <w:shd w:val="clear" w:color="auto" w:fill="auto"/>
              <w:spacing w:before="60" w:line="220" w:lineRule="exact"/>
              <w:ind w:left="120"/>
              <w:jc w:val="left"/>
            </w:pPr>
            <w:hyperlink r:id="rId12" w:history="1">
              <w:r w:rsidR="008D227E">
                <w:rPr>
                  <w:rStyle w:val="a4"/>
                  <w:b w:val="0"/>
                  <w:bCs w:val="0"/>
                </w:rPr>
                <w:t>son.ru/</w:t>
              </w:r>
            </w:hyperlink>
          </w:p>
        </w:tc>
        <w:tc>
          <w:tcPr>
            <w:tcW w:w="3743" w:type="dxa"/>
            <w:vAlign w:val="bottom"/>
          </w:tcPr>
          <w:p w14:paraId="705C8350" w14:textId="77777777" w:rsidR="008D227E" w:rsidRDefault="008D227E" w:rsidP="008D227E">
            <w:pPr>
              <w:pStyle w:val="1"/>
              <w:shd w:val="clear" w:color="auto" w:fill="auto"/>
              <w:spacing w:line="274" w:lineRule="exact"/>
              <w:ind w:left="120"/>
              <w:jc w:val="left"/>
            </w:pPr>
            <w:r>
              <w:rPr>
                <w:rStyle w:val="11pt"/>
              </w:rPr>
              <w:t>«Урок цифры» дает хорошую теоретическую базу и наглядную практическую подготовку в вопросах безопасного использования и развития навыков в онлайн среде. Данные уроки будут полезны и интересны как самим школьникам, так и их родителям.</w:t>
            </w:r>
          </w:p>
        </w:tc>
        <w:tc>
          <w:tcPr>
            <w:tcW w:w="3042" w:type="dxa"/>
          </w:tcPr>
          <w:p w14:paraId="282676AB" w14:textId="77777777" w:rsidR="008D227E" w:rsidRDefault="008D227E" w:rsidP="008D227E">
            <w:pPr>
              <w:pStyle w:val="1"/>
              <w:shd w:val="clear" w:color="auto" w:fill="auto"/>
              <w:spacing w:line="278" w:lineRule="exact"/>
              <w:ind w:left="120"/>
              <w:jc w:val="left"/>
            </w:pPr>
            <w:r>
              <w:rPr>
                <w:rStyle w:val="11pt"/>
              </w:rPr>
              <w:t>Для всех категорий учащихся</w:t>
            </w:r>
          </w:p>
        </w:tc>
        <w:tc>
          <w:tcPr>
            <w:tcW w:w="2259" w:type="dxa"/>
          </w:tcPr>
          <w:p w14:paraId="66A35975" w14:textId="3A45E946" w:rsidR="008D227E" w:rsidRDefault="00EB1A6E" w:rsidP="008D227E">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4</w:t>
            </w:r>
          </w:p>
        </w:tc>
      </w:tr>
      <w:tr w:rsidR="00EB1A6E" w14:paraId="3FB79BFB" w14:textId="77777777" w:rsidTr="00466E12">
        <w:trPr>
          <w:trHeight w:val="374"/>
        </w:trPr>
        <w:tc>
          <w:tcPr>
            <w:tcW w:w="2296" w:type="dxa"/>
          </w:tcPr>
          <w:p w14:paraId="6EDEF93C" w14:textId="7294441E" w:rsidR="00EB1A6E" w:rsidRPr="00EB1A6E" w:rsidRDefault="00EB1A6E" w:rsidP="00EB1A6E">
            <w:pPr>
              <w:pStyle w:val="1"/>
              <w:shd w:val="clear" w:color="auto" w:fill="auto"/>
              <w:spacing w:line="220" w:lineRule="exact"/>
              <w:ind w:left="120"/>
              <w:jc w:val="left"/>
              <w:rPr>
                <w:rStyle w:val="11pt"/>
                <w:b/>
                <w:bCs/>
              </w:rPr>
            </w:pPr>
            <w:r w:rsidRPr="00EB1A6E">
              <w:rPr>
                <w:b w:val="0"/>
                <w:bCs w:val="0"/>
                <w:sz w:val="22"/>
                <w:szCs w:val="22"/>
              </w:rPr>
              <w:t>Образовательная платформа «</w:t>
            </w:r>
            <w:proofErr w:type="spellStart"/>
            <w:r w:rsidRPr="00EB1A6E">
              <w:rPr>
                <w:b w:val="0"/>
                <w:bCs w:val="0"/>
                <w:sz w:val="22"/>
                <w:szCs w:val="22"/>
              </w:rPr>
              <w:t>Сферум</w:t>
            </w:r>
            <w:proofErr w:type="spellEnd"/>
            <w:r w:rsidRPr="00EB1A6E">
              <w:rPr>
                <w:b w:val="0"/>
                <w:bCs w:val="0"/>
                <w:sz w:val="22"/>
                <w:szCs w:val="22"/>
              </w:rPr>
              <w:t>»</w:t>
            </w:r>
          </w:p>
        </w:tc>
        <w:tc>
          <w:tcPr>
            <w:tcW w:w="3365" w:type="dxa"/>
          </w:tcPr>
          <w:p w14:paraId="5C34B07E" w14:textId="0F64A40A" w:rsidR="00EB1A6E" w:rsidRDefault="0081141B" w:rsidP="00EB1A6E">
            <w:pPr>
              <w:pStyle w:val="1"/>
              <w:shd w:val="clear" w:color="auto" w:fill="auto"/>
              <w:spacing w:after="60" w:line="220" w:lineRule="exact"/>
              <w:ind w:left="120"/>
              <w:jc w:val="left"/>
              <w:rPr>
                <w:b w:val="0"/>
                <w:bCs w:val="0"/>
                <w:color w:val="4F81BD" w:themeColor="accent1"/>
                <w:sz w:val="24"/>
                <w:szCs w:val="24"/>
              </w:rPr>
            </w:pPr>
            <w:hyperlink r:id="rId13" w:history="1">
              <w:r w:rsidR="00EB1A6E" w:rsidRPr="00530553">
                <w:rPr>
                  <w:rStyle w:val="a4"/>
                  <w:b w:val="0"/>
                  <w:bCs w:val="0"/>
                  <w:sz w:val="24"/>
                  <w:szCs w:val="24"/>
                </w:rPr>
                <w:t>https://sferum.ru/</w:t>
              </w:r>
            </w:hyperlink>
          </w:p>
          <w:p w14:paraId="7B0C558D" w14:textId="58C6C306" w:rsidR="00EB1A6E" w:rsidRPr="00EB1A6E" w:rsidRDefault="00EB1A6E" w:rsidP="00EB1A6E">
            <w:pPr>
              <w:pStyle w:val="1"/>
              <w:shd w:val="clear" w:color="auto" w:fill="auto"/>
              <w:spacing w:after="60" w:line="220" w:lineRule="exact"/>
              <w:ind w:left="120"/>
              <w:jc w:val="left"/>
              <w:rPr>
                <w:b w:val="0"/>
                <w:bCs w:val="0"/>
                <w:color w:val="4F81BD" w:themeColor="accent1"/>
                <w:sz w:val="24"/>
                <w:szCs w:val="24"/>
              </w:rPr>
            </w:pPr>
          </w:p>
        </w:tc>
        <w:tc>
          <w:tcPr>
            <w:tcW w:w="3743" w:type="dxa"/>
          </w:tcPr>
          <w:p w14:paraId="233AEBA6" w14:textId="3039D155" w:rsidR="00EB1A6E" w:rsidRPr="00EB1A6E" w:rsidRDefault="00EB1A6E" w:rsidP="00EB1A6E">
            <w:pPr>
              <w:pStyle w:val="1"/>
              <w:shd w:val="clear" w:color="auto" w:fill="auto"/>
              <w:spacing w:line="274" w:lineRule="exact"/>
              <w:ind w:left="120"/>
              <w:jc w:val="left"/>
              <w:rPr>
                <w:rStyle w:val="11pt"/>
                <w:b/>
                <w:bCs/>
              </w:rPr>
            </w:pPr>
            <w:r w:rsidRPr="00EB1A6E">
              <w:rPr>
                <w:b w:val="0"/>
                <w:bCs w:val="0"/>
                <w:sz w:val="22"/>
                <w:szCs w:val="22"/>
              </w:rPr>
              <w:t>цифровой помощник для учителей, учеников и родителей</w:t>
            </w:r>
          </w:p>
        </w:tc>
        <w:tc>
          <w:tcPr>
            <w:tcW w:w="3042" w:type="dxa"/>
          </w:tcPr>
          <w:p w14:paraId="266F08A9" w14:textId="4B4985A8" w:rsidR="00EB1A6E" w:rsidRDefault="00EB1A6E" w:rsidP="00EB1A6E">
            <w:pPr>
              <w:pStyle w:val="1"/>
              <w:shd w:val="clear" w:color="auto" w:fill="auto"/>
              <w:spacing w:line="278" w:lineRule="exact"/>
              <w:ind w:left="120"/>
              <w:jc w:val="left"/>
              <w:rPr>
                <w:rStyle w:val="11pt"/>
              </w:rPr>
            </w:pPr>
            <w:r>
              <w:rPr>
                <w:rStyle w:val="11pt"/>
              </w:rPr>
              <w:t>Для всех категорий учащихся</w:t>
            </w:r>
          </w:p>
        </w:tc>
        <w:tc>
          <w:tcPr>
            <w:tcW w:w="2259" w:type="dxa"/>
          </w:tcPr>
          <w:p w14:paraId="0CAC0E92" w14:textId="1C148F62" w:rsidR="00EB1A6E" w:rsidRDefault="00EB1A6E" w:rsidP="00EB1A6E">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27</w:t>
            </w:r>
          </w:p>
        </w:tc>
      </w:tr>
      <w:tr w:rsidR="0081141B" w14:paraId="2D97686F" w14:textId="77777777" w:rsidTr="0081141B">
        <w:trPr>
          <w:trHeight w:val="374"/>
        </w:trPr>
        <w:tc>
          <w:tcPr>
            <w:tcW w:w="2296" w:type="dxa"/>
          </w:tcPr>
          <w:p w14:paraId="6FFE359E" w14:textId="4C116A94" w:rsidR="0081141B" w:rsidRPr="00EB1A6E" w:rsidRDefault="0081141B" w:rsidP="00EB1A6E">
            <w:pPr>
              <w:pStyle w:val="1"/>
              <w:shd w:val="clear" w:color="auto" w:fill="auto"/>
              <w:spacing w:line="220" w:lineRule="exact"/>
              <w:ind w:left="120"/>
              <w:jc w:val="left"/>
              <w:rPr>
                <w:b w:val="0"/>
                <w:bCs w:val="0"/>
                <w:sz w:val="22"/>
                <w:szCs w:val="22"/>
              </w:rPr>
            </w:pPr>
            <w:r>
              <w:rPr>
                <w:b w:val="0"/>
                <w:bCs w:val="0"/>
                <w:sz w:val="22"/>
                <w:szCs w:val="22"/>
              </w:rPr>
              <w:t>ЦОС «Моя школа»</w:t>
            </w:r>
          </w:p>
        </w:tc>
        <w:tc>
          <w:tcPr>
            <w:tcW w:w="3365" w:type="dxa"/>
          </w:tcPr>
          <w:p w14:paraId="065BD401" w14:textId="1D2F9C28" w:rsidR="0081141B" w:rsidRPr="0081141B" w:rsidRDefault="0081141B" w:rsidP="00EB1A6E">
            <w:pPr>
              <w:pStyle w:val="1"/>
              <w:shd w:val="clear" w:color="auto" w:fill="auto"/>
              <w:spacing w:after="60" w:line="220" w:lineRule="exact"/>
              <w:ind w:left="120"/>
              <w:jc w:val="left"/>
              <w:rPr>
                <w:b w:val="0"/>
                <w:bCs w:val="0"/>
                <w:color w:val="548DD4" w:themeColor="text2" w:themeTint="99"/>
                <w:sz w:val="24"/>
                <w:szCs w:val="24"/>
              </w:rPr>
            </w:pPr>
            <w:hyperlink r:id="rId14" w:tgtFrame="_blank" w:history="1">
              <w:r w:rsidRPr="0081141B">
                <w:rPr>
                  <w:rFonts w:eastAsiaTheme="minorHAnsi"/>
                  <w:b w:val="0"/>
                  <w:bCs w:val="0"/>
                  <w:color w:val="548DD4" w:themeColor="text2" w:themeTint="99"/>
                  <w:sz w:val="24"/>
                  <w:szCs w:val="24"/>
                  <w:u w:val="single"/>
                  <w:shd w:val="clear" w:color="auto" w:fill="FFFFFF"/>
                </w:rPr>
                <w:t>myschool.edu.ru</w:t>
              </w:r>
            </w:hyperlink>
          </w:p>
        </w:tc>
        <w:tc>
          <w:tcPr>
            <w:tcW w:w="3743" w:type="dxa"/>
            <w:shd w:val="clear" w:color="auto" w:fill="FFFFFF" w:themeFill="background1"/>
          </w:tcPr>
          <w:p w14:paraId="0BE0E988" w14:textId="56A9E535" w:rsidR="0081141B" w:rsidRPr="0081141B" w:rsidRDefault="0081141B" w:rsidP="00EB1A6E">
            <w:pPr>
              <w:pStyle w:val="1"/>
              <w:shd w:val="clear" w:color="auto" w:fill="auto"/>
              <w:spacing w:line="274" w:lineRule="exact"/>
              <w:ind w:left="120"/>
              <w:jc w:val="left"/>
              <w:rPr>
                <w:b w:val="0"/>
                <w:bCs w:val="0"/>
                <w:sz w:val="22"/>
                <w:szCs w:val="22"/>
              </w:rPr>
            </w:pPr>
            <w:r w:rsidRPr="0081141B">
              <w:rPr>
                <w:b w:val="0"/>
                <w:bCs w:val="0"/>
                <w:color w:val="000000"/>
                <w:sz w:val="22"/>
                <w:szCs w:val="22"/>
                <w:shd w:val="clear" w:color="auto" w:fill="FFFFFF"/>
              </w:rPr>
              <w:t>это единый доступ к образовательным </w:t>
            </w:r>
            <w:r w:rsidRPr="0081141B">
              <w:rPr>
                <w:rStyle w:val="a8"/>
                <w:color w:val="000000"/>
                <w:sz w:val="22"/>
                <w:szCs w:val="22"/>
                <w:shd w:val="clear" w:color="auto" w:fill="FFFFFF"/>
              </w:rPr>
              <w:t>сервисам</w:t>
            </w:r>
            <w:r w:rsidRPr="0081141B">
              <w:rPr>
                <w:color w:val="000000"/>
                <w:sz w:val="22"/>
                <w:szCs w:val="22"/>
                <w:shd w:val="clear" w:color="auto" w:fill="FFFFFF"/>
              </w:rPr>
              <w:t> </w:t>
            </w:r>
            <w:r w:rsidRPr="0081141B">
              <w:rPr>
                <w:b w:val="0"/>
                <w:bCs w:val="0"/>
                <w:color w:val="000000"/>
                <w:sz w:val="22"/>
                <w:szCs w:val="22"/>
                <w:shd w:val="clear" w:color="auto" w:fill="FFFFFF"/>
              </w:rPr>
              <w:t>и цифровым учебным материалам</w:t>
            </w:r>
            <w:r w:rsidRPr="0081141B">
              <w:rPr>
                <w:rStyle w:val="a8"/>
                <w:b/>
                <w:bCs/>
                <w:color w:val="000000"/>
                <w:sz w:val="22"/>
                <w:szCs w:val="22"/>
                <w:shd w:val="clear" w:color="auto" w:fill="FFFFFF"/>
              </w:rPr>
              <w:t> </w:t>
            </w:r>
            <w:r w:rsidRPr="0081141B">
              <w:rPr>
                <w:rStyle w:val="a8"/>
                <w:color w:val="000000"/>
                <w:sz w:val="22"/>
                <w:szCs w:val="22"/>
                <w:shd w:val="clear" w:color="auto" w:fill="FFFFFF"/>
              </w:rPr>
              <w:t>для</w:t>
            </w:r>
            <w:r w:rsidRPr="0081141B">
              <w:rPr>
                <w:rStyle w:val="a8"/>
                <w:b/>
                <w:bCs/>
                <w:color w:val="000000"/>
                <w:sz w:val="22"/>
                <w:szCs w:val="22"/>
                <w:shd w:val="clear" w:color="auto" w:fill="FFFFFF"/>
              </w:rPr>
              <w:t xml:space="preserve"> </w:t>
            </w:r>
            <w:r w:rsidRPr="0081141B">
              <w:rPr>
                <w:rStyle w:val="a8"/>
                <w:color w:val="000000"/>
                <w:sz w:val="22"/>
                <w:szCs w:val="22"/>
                <w:shd w:val="clear" w:color="auto" w:fill="FFFFFF"/>
              </w:rPr>
              <w:t>детей</w:t>
            </w:r>
            <w:r w:rsidRPr="0081141B">
              <w:rPr>
                <w:color w:val="000000"/>
                <w:sz w:val="22"/>
                <w:szCs w:val="22"/>
                <w:shd w:val="clear" w:color="auto" w:fill="FFFFFF"/>
              </w:rPr>
              <w:t>, </w:t>
            </w:r>
            <w:r w:rsidRPr="0081141B">
              <w:rPr>
                <w:rStyle w:val="a8"/>
                <w:color w:val="000000"/>
                <w:sz w:val="22"/>
                <w:szCs w:val="22"/>
                <w:shd w:val="clear" w:color="auto" w:fill="FFFFFF"/>
              </w:rPr>
              <w:t>родителей</w:t>
            </w:r>
            <w:r w:rsidRPr="0081141B">
              <w:rPr>
                <w:b w:val="0"/>
                <w:bCs w:val="0"/>
                <w:color w:val="000000"/>
                <w:sz w:val="22"/>
                <w:szCs w:val="22"/>
                <w:shd w:val="clear" w:color="auto" w:fill="FFFFFF"/>
              </w:rPr>
              <w:t> и учителей</w:t>
            </w:r>
          </w:p>
        </w:tc>
        <w:tc>
          <w:tcPr>
            <w:tcW w:w="3042" w:type="dxa"/>
          </w:tcPr>
          <w:p w14:paraId="4E6BBE9A" w14:textId="62883C8E" w:rsidR="0081141B" w:rsidRDefault="0081141B" w:rsidP="00EB1A6E">
            <w:pPr>
              <w:pStyle w:val="1"/>
              <w:shd w:val="clear" w:color="auto" w:fill="auto"/>
              <w:spacing w:line="278" w:lineRule="exact"/>
              <w:ind w:left="120"/>
              <w:jc w:val="left"/>
              <w:rPr>
                <w:rStyle w:val="11pt"/>
              </w:rPr>
            </w:pPr>
            <w:r>
              <w:rPr>
                <w:rStyle w:val="11pt"/>
              </w:rPr>
              <w:t>Для всех категорий учащихся</w:t>
            </w:r>
          </w:p>
        </w:tc>
        <w:tc>
          <w:tcPr>
            <w:tcW w:w="2259" w:type="dxa"/>
          </w:tcPr>
          <w:p w14:paraId="167BFCA1" w14:textId="3D757738" w:rsidR="0081141B" w:rsidRDefault="0081141B" w:rsidP="00EB1A6E">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32</w:t>
            </w:r>
          </w:p>
        </w:tc>
      </w:tr>
      <w:tr w:rsidR="004A0DD2" w14:paraId="35EA24CA" w14:textId="77777777" w:rsidTr="00352894">
        <w:trPr>
          <w:trHeight w:val="374"/>
        </w:trPr>
        <w:tc>
          <w:tcPr>
            <w:tcW w:w="14705" w:type="dxa"/>
            <w:gridSpan w:val="5"/>
            <w:tcBorders>
              <w:left w:val="nil"/>
              <w:right w:val="nil"/>
            </w:tcBorders>
          </w:tcPr>
          <w:p w14:paraId="100F80D7" w14:textId="77777777" w:rsidR="004A0DD2" w:rsidRDefault="004A0DD2" w:rsidP="0085159B">
            <w:pPr>
              <w:widowControl w:val="0"/>
              <w:spacing w:line="336" w:lineRule="exact"/>
              <w:rPr>
                <w:rFonts w:ascii="Times New Roman" w:eastAsia="Times New Roman" w:hAnsi="Times New Roman" w:cs="Times New Roman"/>
                <w:b/>
                <w:bCs/>
                <w:color w:val="000000"/>
                <w:sz w:val="26"/>
                <w:szCs w:val="26"/>
                <w:lang w:eastAsia="ru-RU" w:bidi="ru-RU"/>
              </w:rPr>
            </w:pPr>
          </w:p>
          <w:p w14:paraId="3DCE6776" w14:textId="7202F968" w:rsidR="005C4FD9" w:rsidRDefault="0085159B" w:rsidP="007F1462">
            <w:pPr>
              <w:spacing w:line="276" w:lineRule="auto"/>
              <w:jc w:val="both"/>
              <w:rPr>
                <w:rFonts w:ascii="Times New Roman" w:eastAsia="Times New Roman" w:hAnsi="Times New Roman" w:cs="Times New Roman"/>
                <w:sz w:val="24"/>
                <w:szCs w:val="24"/>
                <w:lang w:eastAsia="ru-RU"/>
              </w:rPr>
            </w:pPr>
            <w:r w:rsidRPr="0085159B">
              <w:rPr>
                <w:rFonts w:ascii="Times New Roman" w:eastAsia="Times New Roman" w:hAnsi="Times New Roman" w:cs="Times New Roman"/>
                <w:sz w:val="24"/>
                <w:szCs w:val="24"/>
                <w:lang w:eastAsia="ru-RU"/>
              </w:rPr>
              <w:t>Сегодня у учителя есть возможность</w:t>
            </w:r>
            <w:r w:rsidR="005C4FD9">
              <w:rPr>
                <w:rFonts w:ascii="Times New Roman" w:eastAsia="Times New Roman" w:hAnsi="Times New Roman" w:cs="Times New Roman"/>
                <w:sz w:val="24"/>
                <w:szCs w:val="24"/>
                <w:lang w:eastAsia="ru-RU"/>
              </w:rPr>
              <w:t xml:space="preserve"> готовить учащихся к сдаче ЕГЭ и ОГЭ, ВПР</w:t>
            </w:r>
            <w:r w:rsidRPr="0085159B">
              <w:rPr>
                <w:rFonts w:ascii="Times New Roman" w:eastAsia="Times New Roman" w:hAnsi="Times New Roman" w:cs="Times New Roman"/>
                <w:sz w:val="24"/>
                <w:szCs w:val="24"/>
                <w:lang w:eastAsia="ru-RU"/>
              </w:rPr>
              <w:t xml:space="preserve"> не только посредством традиционного урока и факультативных занятий, но и дистанционно, используя возможности современных информационных технологий. Подготовка школьников к сдаче</w:t>
            </w:r>
            <w:r w:rsidR="007F1462">
              <w:rPr>
                <w:rFonts w:ascii="Times New Roman" w:eastAsia="Times New Roman" w:hAnsi="Times New Roman" w:cs="Times New Roman"/>
                <w:sz w:val="24"/>
                <w:szCs w:val="24"/>
                <w:lang w:eastAsia="ru-RU"/>
              </w:rPr>
              <w:t xml:space="preserve"> </w:t>
            </w:r>
            <w:r w:rsidR="005C4FD9">
              <w:rPr>
                <w:rFonts w:ascii="Times New Roman" w:eastAsia="Times New Roman" w:hAnsi="Times New Roman" w:cs="Times New Roman"/>
                <w:sz w:val="24"/>
                <w:szCs w:val="24"/>
                <w:lang w:eastAsia="ru-RU"/>
              </w:rPr>
              <w:t>ЕГЭ и ОГЭ</w:t>
            </w:r>
            <w:r w:rsidRPr="0085159B">
              <w:rPr>
                <w:rFonts w:ascii="Times New Roman" w:eastAsia="Times New Roman" w:hAnsi="Times New Roman" w:cs="Times New Roman"/>
                <w:sz w:val="24"/>
                <w:szCs w:val="24"/>
                <w:lang w:eastAsia="ru-RU"/>
              </w:rPr>
              <w:t xml:space="preserve"> вскрыла ряд проблем: </w:t>
            </w:r>
          </w:p>
          <w:p w14:paraId="3263EBEA" w14:textId="00D4B5D0" w:rsidR="005C4FD9" w:rsidRDefault="007F1462" w:rsidP="007F146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5159B" w:rsidRPr="0085159B">
              <w:rPr>
                <w:rFonts w:ascii="Times New Roman" w:eastAsia="Times New Roman" w:hAnsi="Times New Roman" w:cs="Times New Roman"/>
                <w:sz w:val="24"/>
                <w:szCs w:val="24"/>
                <w:lang w:eastAsia="ru-RU"/>
              </w:rPr>
              <w:t>граниченность временного ресурса</w:t>
            </w:r>
            <w:r>
              <w:rPr>
                <w:rFonts w:ascii="Times New Roman" w:eastAsia="Times New Roman" w:hAnsi="Times New Roman" w:cs="Times New Roman"/>
                <w:sz w:val="24"/>
                <w:szCs w:val="24"/>
                <w:lang w:eastAsia="ru-RU"/>
              </w:rPr>
              <w:t>,</w:t>
            </w:r>
            <w:r w:rsidR="0085159B" w:rsidRPr="0085159B">
              <w:rPr>
                <w:rFonts w:ascii="Times New Roman" w:eastAsia="Times New Roman" w:hAnsi="Times New Roman" w:cs="Times New Roman"/>
                <w:sz w:val="24"/>
                <w:szCs w:val="24"/>
                <w:lang w:eastAsia="ru-RU"/>
              </w:rPr>
              <w:t xml:space="preserve"> </w:t>
            </w:r>
          </w:p>
          <w:p w14:paraId="3E5E45E0" w14:textId="3939EB9E" w:rsidR="005C4FD9" w:rsidRDefault="007F1462" w:rsidP="007F146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5159B" w:rsidRPr="0085159B">
              <w:rPr>
                <w:rFonts w:ascii="Times New Roman" w:eastAsia="Times New Roman" w:hAnsi="Times New Roman" w:cs="Times New Roman"/>
                <w:sz w:val="24"/>
                <w:szCs w:val="24"/>
                <w:lang w:eastAsia="ru-RU"/>
              </w:rPr>
              <w:t>пора в подготовке к сдаче ОГЭ только на школьный учебник</w:t>
            </w:r>
            <w:r>
              <w:rPr>
                <w:rFonts w:ascii="Times New Roman" w:eastAsia="Times New Roman" w:hAnsi="Times New Roman" w:cs="Times New Roman"/>
                <w:sz w:val="24"/>
                <w:szCs w:val="24"/>
                <w:lang w:eastAsia="ru-RU"/>
              </w:rPr>
              <w:t>,</w:t>
            </w:r>
          </w:p>
          <w:p w14:paraId="41AB825C" w14:textId="45FAB469" w:rsidR="005C4FD9" w:rsidRDefault="0085159B" w:rsidP="007F1462">
            <w:pPr>
              <w:spacing w:line="276" w:lineRule="auto"/>
              <w:jc w:val="both"/>
              <w:rPr>
                <w:rFonts w:ascii="Times New Roman" w:eastAsia="Times New Roman" w:hAnsi="Times New Roman" w:cs="Times New Roman"/>
                <w:sz w:val="24"/>
                <w:szCs w:val="24"/>
                <w:lang w:eastAsia="ru-RU"/>
              </w:rPr>
            </w:pPr>
            <w:r w:rsidRPr="0085159B">
              <w:rPr>
                <w:rFonts w:ascii="Times New Roman" w:eastAsia="Times New Roman" w:hAnsi="Times New Roman" w:cs="Times New Roman"/>
                <w:sz w:val="24"/>
                <w:szCs w:val="24"/>
                <w:lang w:eastAsia="ru-RU"/>
              </w:rPr>
              <w:lastRenderedPageBreak/>
              <w:t xml:space="preserve"> </w:t>
            </w:r>
            <w:r w:rsidR="007F1462">
              <w:rPr>
                <w:rFonts w:ascii="Times New Roman" w:eastAsia="Times New Roman" w:hAnsi="Times New Roman" w:cs="Times New Roman"/>
                <w:sz w:val="24"/>
                <w:szCs w:val="24"/>
                <w:lang w:eastAsia="ru-RU"/>
              </w:rPr>
              <w:t>м</w:t>
            </w:r>
            <w:r w:rsidRPr="0085159B">
              <w:rPr>
                <w:rFonts w:ascii="Times New Roman" w:eastAsia="Times New Roman" w:hAnsi="Times New Roman" w:cs="Times New Roman"/>
                <w:sz w:val="24"/>
                <w:szCs w:val="24"/>
                <w:lang w:eastAsia="ru-RU"/>
              </w:rPr>
              <w:t>атериальные затраты родителей на репетиторов и покупку дополнительной учебно-методической литературы</w:t>
            </w:r>
            <w:r w:rsidR="007F1462">
              <w:rPr>
                <w:rFonts w:ascii="Times New Roman" w:eastAsia="Times New Roman" w:hAnsi="Times New Roman" w:cs="Times New Roman"/>
                <w:sz w:val="24"/>
                <w:szCs w:val="24"/>
                <w:lang w:eastAsia="ru-RU"/>
              </w:rPr>
              <w:t>,</w:t>
            </w:r>
          </w:p>
          <w:p w14:paraId="6BB4D10C" w14:textId="5F78A3DF" w:rsidR="005C4FD9" w:rsidRDefault="007F1462" w:rsidP="007F146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85159B" w:rsidRPr="0085159B">
              <w:rPr>
                <w:rFonts w:ascii="Times New Roman" w:eastAsia="Times New Roman" w:hAnsi="Times New Roman" w:cs="Times New Roman"/>
                <w:sz w:val="24"/>
                <w:szCs w:val="24"/>
                <w:lang w:eastAsia="ru-RU"/>
              </w:rPr>
              <w:t xml:space="preserve">еэффективный отбор информации школьником при подготовке к сдаче ОГЭ. </w:t>
            </w:r>
          </w:p>
          <w:p w14:paraId="12C49A18" w14:textId="69CBC672" w:rsidR="005C4FD9" w:rsidRDefault="0085159B" w:rsidP="007F1462">
            <w:pPr>
              <w:spacing w:line="276" w:lineRule="auto"/>
              <w:jc w:val="both"/>
              <w:rPr>
                <w:rFonts w:ascii="Times New Roman" w:eastAsia="Times New Roman" w:hAnsi="Times New Roman" w:cs="Times New Roman"/>
                <w:sz w:val="24"/>
                <w:szCs w:val="24"/>
                <w:lang w:eastAsia="ru-RU"/>
              </w:rPr>
            </w:pPr>
            <w:r w:rsidRPr="0085159B">
              <w:rPr>
                <w:rFonts w:ascii="Times New Roman" w:eastAsia="Times New Roman" w:hAnsi="Times New Roman" w:cs="Times New Roman"/>
                <w:sz w:val="24"/>
                <w:szCs w:val="24"/>
                <w:lang w:eastAsia="ru-RU"/>
              </w:rPr>
              <w:t xml:space="preserve">Учитывая перечисленные проблемы и глубокую симпатию многих детей к современным информационным технологиям, можно надеяться на проявление заинтересованности к возможностям дистанционной технологии подготовки к сдаче </w:t>
            </w:r>
            <w:r w:rsidR="005C4FD9">
              <w:rPr>
                <w:rFonts w:ascii="Times New Roman" w:eastAsia="Times New Roman" w:hAnsi="Times New Roman" w:cs="Times New Roman"/>
                <w:sz w:val="24"/>
                <w:szCs w:val="24"/>
                <w:lang w:eastAsia="ru-RU"/>
              </w:rPr>
              <w:t>ЕГЭ и</w:t>
            </w:r>
            <w:r w:rsidR="008541E1">
              <w:rPr>
                <w:rFonts w:ascii="Times New Roman" w:eastAsia="Times New Roman" w:hAnsi="Times New Roman" w:cs="Times New Roman"/>
                <w:sz w:val="24"/>
                <w:szCs w:val="24"/>
                <w:lang w:eastAsia="ru-RU"/>
              </w:rPr>
              <w:t xml:space="preserve"> </w:t>
            </w:r>
            <w:r w:rsidRPr="0085159B">
              <w:rPr>
                <w:rFonts w:ascii="Times New Roman" w:eastAsia="Times New Roman" w:hAnsi="Times New Roman" w:cs="Times New Roman"/>
                <w:sz w:val="24"/>
                <w:szCs w:val="24"/>
                <w:lang w:eastAsia="ru-RU"/>
              </w:rPr>
              <w:t xml:space="preserve">ОГЭ. К достоинствам дистанционной технологии можно отнести: </w:t>
            </w:r>
          </w:p>
          <w:p w14:paraId="010F25DE" w14:textId="77777777" w:rsidR="008541E1" w:rsidRDefault="0085159B" w:rsidP="008541E1">
            <w:pPr>
              <w:spacing w:line="276" w:lineRule="auto"/>
              <w:jc w:val="both"/>
              <w:rPr>
                <w:rFonts w:ascii="Times New Roman" w:eastAsia="Times New Roman" w:hAnsi="Times New Roman" w:cs="Times New Roman"/>
                <w:sz w:val="24"/>
                <w:szCs w:val="24"/>
                <w:lang w:eastAsia="ru-RU"/>
              </w:rPr>
            </w:pPr>
            <w:r w:rsidRPr="0085159B">
              <w:rPr>
                <w:rFonts w:ascii="Times New Roman" w:eastAsia="Times New Roman" w:hAnsi="Times New Roman" w:cs="Times New Roman"/>
                <w:sz w:val="24"/>
                <w:szCs w:val="24"/>
                <w:lang w:eastAsia="ru-RU"/>
              </w:rPr>
              <w:t xml:space="preserve">Доступность ресурсов 24/7; </w:t>
            </w:r>
          </w:p>
          <w:p w14:paraId="2636B4BB" w14:textId="27F51ABA" w:rsidR="005C4FD9" w:rsidRDefault="0085159B" w:rsidP="008541E1">
            <w:pPr>
              <w:spacing w:line="276" w:lineRule="auto"/>
              <w:jc w:val="both"/>
              <w:rPr>
                <w:rFonts w:ascii="Times New Roman" w:eastAsia="Times New Roman" w:hAnsi="Times New Roman" w:cs="Times New Roman"/>
                <w:sz w:val="24"/>
                <w:szCs w:val="24"/>
                <w:lang w:eastAsia="ru-RU"/>
              </w:rPr>
            </w:pPr>
            <w:r w:rsidRPr="0085159B">
              <w:rPr>
                <w:rFonts w:ascii="Times New Roman" w:eastAsia="Times New Roman" w:hAnsi="Times New Roman" w:cs="Times New Roman"/>
                <w:sz w:val="24"/>
                <w:szCs w:val="24"/>
                <w:lang w:eastAsia="ru-RU"/>
              </w:rPr>
              <w:t xml:space="preserve">Каждый участник (учитель и ученики) процесса подготовки работает в удобном для себя режиме; </w:t>
            </w:r>
          </w:p>
          <w:p w14:paraId="1BC03025" w14:textId="77777777" w:rsidR="005C4FD9" w:rsidRDefault="0085159B" w:rsidP="005C4FD9">
            <w:pPr>
              <w:spacing w:line="276" w:lineRule="auto"/>
              <w:rPr>
                <w:rFonts w:ascii="Times New Roman" w:eastAsia="Times New Roman" w:hAnsi="Times New Roman" w:cs="Times New Roman"/>
                <w:sz w:val="24"/>
                <w:szCs w:val="24"/>
                <w:lang w:eastAsia="ru-RU"/>
              </w:rPr>
            </w:pPr>
            <w:r w:rsidRPr="0085159B">
              <w:rPr>
                <w:rFonts w:ascii="Times New Roman" w:eastAsia="Times New Roman" w:hAnsi="Times New Roman" w:cs="Times New Roman"/>
                <w:sz w:val="24"/>
                <w:szCs w:val="24"/>
                <w:lang w:eastAsia="ru-RU"/>
              </w:rPr>
              <w:t xml:space="preserve">Возможность задать вопрос учителю и получить развернутый ответ; </w:t>
            </w:r>
          </w:p>
          <w:p w14:paraId="3703B67C" w14:textId="77777777" w:rsidR="005C4FD9" w:rsidRDefault="0085159B" w:rsidP="005C4FD9">
            <w:pPr>
              <w:spacing w:line="276" w:lineRule="auto"/>
              <w:rPr>
                <w:rFonts w:ascii="Times New Roman" w:eastAsia="Times New Roman" w:hAnsi="Times New Roman" w:cs="Times New Roman"/>
                <w:sz w:val="24"/>
                <w:szCs w:val="24"/>
                <w:lang w:eastAsia="ru-RU"/>
              </w:rPr>
            </w:pPr>
            <w:r w:rsidRPr="0085159B">
              <w:rPr>
                <w:rFonts w:ascii="Times New Roman" w:eastAsia="Times New Roman" w:hAnsi="Times New Roman" w:cs="Times New Roman"/>
                <w:sz w:val="24"/>
                <w:szCs w:val="24"/>
                <w:lang w:eastAsia="ru-RU"/>
              </w:rPr>
              <w:t>Отсутствие затрат на распечатку заданий.</w:t>
            </w:r>
          </w:p>
          <w:p w14:paraId="247C91FC" w14:textId="77777777" w:rsidR="005C4FD9" w:rsidRDefault="0085159B" w:rsidP="005C4FD9">
            <w:pPr>
              <w:widowControl w:val="0"/>
              <w:spacing w:line="276" w:lineRule="auto"/>
              <w:ind w:left="80"/>
              <w:rPr>
                <w:rFonts w:ascii="Times New Roman" w:eastAsia="Times New Roman" w:hAnsi="Times New Roman" w:cs="Times New Roman"/>
                <w:sz w:val="24"/>
                <w:szCs w:val="24"/>
                <w:lang w:eastAsia="ru-RU"/>
              </w:rPr>
            </w:pPr>
            <w:r w:rsidRPr="0085159B">
              <w:rPr>
                <w:rFonts w:ascii="Times New Roman" w:eastAsia="Times New Roman" w:hAnsi="Times New Roman" w:cs="Times New Roman"/>
                <w:sz w:val="24"/>
                <w:szCs w:val="24"/>
                <w:lang w:eastAsia="ru-RU"/>
              </w:rPr>
              <w:t xml:space="preserve"> На учителя возлагается ответственность за отбор функционального и эффективного ресурса, отвечающего задачам подготовки школьников к аттестации, и разработку методики подготовки к </w:t>
            </w:r>
            <w:proofErr w:type="spellStart"/>
            <w:r w:rsidRPr="0085159B">
              <w:rPr>
                <w:rFonts w:ascii="Times New Roman" w:eastAsia="Times New Roman" w:hAnsi="Times New Roman" w:cs="Times New Roman"/>
                <w:sz w:val="24"/>
                <w:szCs w:val="24"/>
                <w:lang w:eastAsia="ru-RU"/>
              </w:rPr>
              <w:t>сдаче</w:t>
            </w:r>
            <w:r w:rsidR="005C4FD9">
              <w:rPr>
                <w:rFonts w:ascii="Times New Roman" w:eastAsia="Times New Roman" w:hAnsi="Times New Roman" w:cs="Times New Roman"/>
                <w:sz w:val="24"/>
                <w:szCs w:val="24"/>
                <w:lang w:eastAsia="ru-RU"/>
              </w:rPr>
              <w:t>ЕГЭ</w:t>
            </w:r>
            <w:proofErr w:type="spellEnd"/>
            <w:r w:rsidR="005C4FD9">
              <w:rPr>
                <w:rFonts w:ascii="Times New Roman" w:eastAsia="Times New Roman" w:hAnsi="Times New Roman" w:cs="Times New Roman"/>
                <w:sz w:val="24"/>
                <w:szCs w:val="24"/>
                <w:lang w:eastAsia="ru-RU"/>
              </w:rPr>
              <w:t xml:space="preserve"> и</w:t>
            </w:r>
            <w:r w:rsidRPr="0085159B">
              <w:rPr>
                <w:rFonts w:ascii="Times New Roman" w:eastAsia="Times New Roman" w:hAnsi="Times New Roman" w:cs="Times New Roman"/>
                <w:sz w:val="24"/>
                <w:szCs w:val="24"/>
                <w:lang w:eastAsia="ru-RU"/>
              </w:rPr>
              <w:t xml:space="preserve"> ОГЭ</w:t>
            </w:r>
            <w:r w:rsidR="005C4FD9">
              <w:rPr>
                <w:rFonts w:ascii="Times New Roman" w:eastAsia="Times New Roman" w:hAnsi="Times New Roman" w:cs="Times New Roman"/>
                <w:sz w:val="24"/>
                <w:szCs w:val="24"/>
                <w:lang w:eastAsia="ru-RU"/>
              </w:rPr>
              <w:t xml:space="preserve">, прохождению </w:t>
            </w:r>
            <w:proofErr w:type="spellStart"/>
            <w:r w:rsidR="005C4FD9">
              <w:rPr>
                <w:rFonts w:ascii="Times New Roman" w:eastAsia="Times New Roman" w:hAnsi="Times New Roman" w:cs="Times New Roman"/>
                <w:sz w:val="24"/>
                <w:szCs w:val="24"/>
                <w:lang w:eastAsia="ru-RU"/>
              </w:rPr>
              <w:t>ВПРс</w:t>
            </w:r>
            <w:proofErr w:type="spellEnd"/>
            <w:r w:rsidR="005C4FD9">
              <w:rPr>
                <w:rFonts w:ascii="Times New Roman" w:eastAsia="Times New Roman" w:hAnsi="Times New Roman" w:cs="Times New Roman"/>
                <w:sz w:val="24"/>
                <w:szCs w:val="24"/>
                <w:lang w:eastAsia="ru-RU"/>
              </w:rPr>
              <w:t xml:space="preserve"> помощью </w:t>
            </w:r>
            <w:proofErr w:type="gramStart"/>
            <w:r w:rsidR="005C4FD9">
              <w:rPr>
                <w:rFonts w:ascii="Times New Roman" w:eastAsia="Times New Roman" w:hAnsi="Times New Roman" w:cs="Times New Roman"/>
                <w:sz w:val="24"/>
                <w:szCs w:val="24"/>
                <w:lang w:eastAsia="ru-RU"/>
              </w:rPr>
              <w:t>интернет ресурсов</w:t>
            </w:r>
            <w:proofErr w:type="gramEnd"/>
            <w:r w:rsidR="005C4FD9">
              <w:rPr>
                <w:rFonts w:ascii="Times New Roman" w:eastAsia="Times New Roman" w:hAnsi="Times New Roman" w:cs="Times New Roman"/>
                <w:sz w:val="24"/>
                <w:szCs w:val="24"/>
                <w:lang w:eastAsia="ru-RU"/>
              </w:rPr>
              <w:t>.</w:t>
            </w:r>
          </w:p>
          <w:p w14:paraId="59F92957" w14:textId="77777777" w:rsidR="005C4FD9" w:rsidRDefault="005C4FD9" w:rsidP="005C4FD9">
            <w:pPr>
              <w:widowControl w:val="0"/>
              <w:spacing w:line="276" w:lineRule="auto"/>
              <w:ind w:left="80"/>
              <w:rPr>
                <w:rFonts w:ascii="Times New Roman" w:eastAsia="Times New Roman" w:hAnsi="Times New Roman" w:cs="Times New Roman"/>
                <w:sz w:val="24"/>
                <w:szCs w:val="24"/>
                <w:lang w:eastAsia="ru-RU"/>
              </w:rPr>
            </w:pPr>
          </w:p>
          <w:p w14:paraId="46B3E2AB" w14:textId="3D2C7663" w:rsidR="005C4FD9" w:rsidRDefault="0085159B" w:rsidP="005C4FD9">
            <w:pPr>
              <w:widowControl w:val="0"/>
              <w:spacing w:line="336" w:lineRule="exact"/>
              <w:ind w:left="80"/>
              <w:jc w:val="center"/>
              <w:rPr>
                <w:rFonts w:ascii="Times New Roman" w:eastAsia="Times New Roman" w:hAnsi="Times New Roman" w:cs="Times New Roman"/>
                <w:b/>
                <w:bCs/>
                <w:color w:val="000000"/>
                <w:sz w:val="26"/>
                <w:szCs w:val="26"/>
                <w:lang w:eastAsia="ru-RU" w:bidi="ru-RU"/>
              </w:rPr>
            </w:pPr>
            <w:r w:rsidRPr="0085159B">
              <w:rPr>
                <w:rFonts w:ascii="Times New Roman" w:eastAsia="Times New Roman" w:hAnsi="Times New Roman" w:cs="Times New Roman"/>
                <w:sz w:val="24"/>
                <w:szCs w:val="24"/>
                <w:lang w:eastAsia="ru-RU"/>
              </w:rPr>
              <w:br/>
            </w:r>
            <w:r w:rsidRPr="0085159B">
              <w:rPr>
                <w:rFonts w:ascii="Times New Roman" w:eastAsia="Times New Roman" w:hAnsi="Times New Roman" w:cs="Times New Roman"/>
                <w:sz w:val="24"/>
                <w:szCs w:val="24"/>
                <w:lang w:eastAsia="ru-RU"/>
              </w:rPr>
              <w:br/>
            </w:r>
            <w:r w:rsidR="005C4FD9" w:rsidRPr="00384382">
              <w:rPr>
                <w:rFonts w:ascii="Times New Roman" w:eastAsia="Times New Roman" w:hAnsi="Times New Roman" w:cs="Times New Roman"/>
                <w:b/>
                <w:bCs/>
                <w:color w:val="000000"/>
                <w:sz w:val="26"/>
                <w:szCs w:val="26"/>
                <w:lang w:eastAsia="ru-RU" w:bidi="ru-RU"/>
              </w:rPr>
              <w:t>Переч</w:t>
            </w:r>
            <w:r w:rsidR="005C4FD9">
              <w:rPr>
                <w:rFonts w:ascii="Times New Roman" w:eastAsia="Times New Roman" w:hAnsi="Times New Roman" w:cs="Times New Roman"/>
                <w:b/>
                <w:bCs/>
                <w:color w:val="000000"/>
                <w:sz w:val="26"/>
                <w:szCs w:val="26"/>
                <w:lang w:eastAsia="ru-RU" w:bidi="ru-RU"/>
              </w:rPr>
              <w:t>ень образовательных платформ</w:t>
            </w:r>
            <w:r w:rsidR="008541E1">
              <w:rPr>
                <w:rFonts w:ascii="Times New Roman" w:eastAsia="Times New Roman" w:hAnsi="Times New Roman" w:cs="Times New Roman"/>
                <w:b/>
                <w:bCs/>
                <w:color w:val="000000"/>
                <w:sz w:val="26"/>
                <w:szCs w:val="26"/>
                <w:lang w:eastAsia="ru-RU" w:bidi="ru-RU"/>
              </w:rPr>
              <w:t xml:space="preserve"> </w:t>
            </w:r>
            <w:r w:rsidR="005C4FD9">
              <w:rPr>
                <w:rFonts w:ascii="Times New Roman" w:eastAsia="Times New Roman" w:hAnsi="Times New Roman" w:cs="Times New Roman"/>
                <w:b/>
                <w:bCs/>
                <w:color w:val="000000"/>
                <w:sz w:val="26"/>
                <w:szCs w:val="26"/>
                <w:lang w:eastAsia="ru-RU" w:bidi="ru-RU"/>
              </w:rPr>
              <w:t>для подготовки к ОГЭ, ЕГЭ, ВПР</w:t>
            </w:r>
          </w:p>
          <w:p w14:paraId="7E0BA1D2" w14:textId="4194312C" w:rsidR="005C4FD9" w:rsidRDefault="005C4FD9" w:rsidP="005C4FD9">
            <w:pPr>
              <w:widowControl w:val="0"/>
              <w:spacing w:line="336" w:lineRule="exact"/>
              <w:ind w:left="80"/>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 xml:space="preserve">на которых работают педагогические работники </w:t>
            </w:r>
            <w:r w:rsidR="002054E0">
              <w:rPr>
                <w:rFonts w:ascii="Times New Roman" w:eastAsia="Times New Roman" w:hAnsi="Times New Roman" w:cs="Times New Roman"/>
                <w:b/>
                <w:bCs/>
                <w:color w:val="000000"/>
                <w:sz w:val="26"/>
                <w:szCs w:val="26"/>
                <w:lang w:eastAsia="ru-RU" w:bidi="ru-RU"/>
              </w:rPr>
              <w:t xml:space="preserve">МБОУ «Краснохолмская </w:t>
            </w:r>
            <w:proofErr w:type="spellStart"/>
            <w:r w:rsidR="002054E0">
              <w:rPr>
                <w:rFonts w:ascii="Times New Roman" w:eastAsia="Times New Roman" w:hAnsi="Times New Roman" w:cs="Times New Roman"/>
                <w:b/>
                <w:bCs/>
                <w:color w:val="000000"/>
                <w:sz w:val="26"/>
                <w:szCs w:val="26"/>
                <w:lang w:eastAsia="ru-RU" w:bidi="ru-RU"/>
              </w:rPr>
              <w:t>сош</w:t>
            </w:r>
            <w:proofErr w:type="spellEnd"/>
            <w:r w:rsidR="002054E0">
              <w:rPr>
                <w:rFonts w:ascii="Times New Roman" w:eastAsia="Times New Roman" w:hAnsi="Times New Roman" w:cs="Times New Roman"/>
                <w:b/>
                <w:bCs/>
                <w:color w:val="000000"/>
                <w:sz w:val="26"/>
                <w:szCs w:val="26"/>
                <w:lang w:eastAsia="ru-RU" w:bidi="ru-RU"/>
              </w:rPr>
              <w:t xml:space="preserve"> №1»</w:t>
            </w:r>
          </w:p>
          <w:p w14:paraId="1F4BDE1E" w14:textId="77777777" w:rsidR="0085159B" w:rsidRPr="0085159B" w:rsidRDefault="0085159B" w:rsidP="0085159B">
            <w:pPr>
              <w:rPr>
                <w:rFonts w:ascii="Times New Roman" w:eastAsia="Times New Roman" w:hAnsi="Times New Roman" w:cs="Times New Roman"/>
                <w:sz w:val="24"/>
                <w:szCs w:val="24"/>
                <w:lang w:eastAsia="ru-RU"/>
              </w:rPr>
            </w:pPr>
          </w:p>
          <w:p w14:paraId="3C94DCDF" w14:textId="77777777" w:rsidR="00352894" w:rsidRDefault="00352894"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p>
        </w:tc>
      </w:tr>
      <w:tr w:rsidR="004A0DD2" w14:paraId="56DE7E8E" w14:textId="77777777" w:rsidTr="007F1462">
        <w:trPr>
          <w:trHeight w:val="374"/>
        </w:trPr>
        <w:tc>
          <w:tcPr>
            <w:tcW w:w="2296" w:type="dxa"/>
          </w:tcPr>
          <w:p w14:paraId="729221B0" w14:textId="77777777" w:rsidR="004A0DD2" w:rsidRDefault="004A0DD2" w:rsidP="004A0DD2">
            <w:pPr>
              <w:pStyle w:val="1"/>
              <w:shd w:val="clear" w:color="auto" w:fill="auto"/>
              <w:spacing w:line="220" w:lineRule="exact"/>
              <w:ind w:left="200"/>
              <w:jc w:val="left"/>
            </w:pPr>
            <w:r>
              <w:rPr>
                <w:rStyle w:val="11pt0"/>
                <w:b/>
                <w:bCs/>
              </w:rPr>
              <w:lastRenderedPageBreak/>
              <w:t>Наименование</w:t>
            </w:r>
          </w:p>
        </w:tc>
        <w:tc>
          <w:tcPr>
            <w:tcW w:w="3365" w:type="dxa"/>
          </w:tcPr>
          <w:p w14:paraId="6B2341A4" w14:textId="77777777" w:rsidR="004A0DD2" w:rsidRDefault="004A0DD2" w:rsidP="004A0DD2">
            <w:pPr>
              <w:pStyle w:val="1"/>
              <w:shd w:val="clear" w:color="auto" w:fill="auto"/>
              <w:spacing w:line="220" w:lineRule="exact"/>
            </w:pPr>
            <w:r>
              <w:rPr>
                <w:rStyle w:val="11pt0"/>
                <w:b/>
                <w:bCs/>
                <w:lang w:val="en-US" w:bidi="en-US"/>
              </w:rPr>
              <w:t>URL</w:t>
            </w:r>
          </w:p>
        </w:tc>
        <w:tc>
          <w:tcPr>
            <w:tcW w:w="3743" w:type="dxa"/>
          </w:tcPr>
          <w:p w14:paraId="429A0F36" w14:textId="77777777" w:rsidR="004A0DD2" w:rsidRDefault="004A0DD2" w:rsidP="004A0DD2">
            <w:pPr>
              <w:pStyle w:val="1"/>
              <w:shd w:val="clear" w:color="auto" w:fill="auto"/>
              <w:spacing w:line="220" w:lineRule="exact"/>
            </w:pPr>
            <w:r>
              <w:rPr>
                <w:rStyle w:val="11pt0"/>
                <w:b/>
                <w:bCs/>
              </w:rPr>
              <w:t>Аннотация</w:t>
            </w:r>
          </w:p>
        </w:tc>
        <w:tc>
          <w:tcPr>
            <w:tcW w:w="3042" w:type="dxa"/>
          </w:tcPr>
          <w:p w14:paraId="2B467458" w14:textId="77777777" w:rsidR="004A0DD2" w:rsidRDefault="004A0DD2" w:rsidP="004A0DD2">
            <w:pPr>
              <w:pStyle w:val="1"/>
              <w:shd w:val="clear" w:color="auto" w:fill="auto"/>
              <w:spacing w:line="220" w:lineRule="exact"/>
            </w:pPr>
            <w:r>
              <w:rPr>
                <w:rStyle w:val="11pt0"/>
                <w:b/>
                <w:bCs/>
              </w:rPr>
              <w:t>Классы, предметы</w:t>
            </w:r>
          </w:p>
        </w:tc>
        <w:tc>
          <w:tcPr>
            <w:tcW w:w="2259" w:type="dxa"/>
          </w:tcPr>
          <w:p w14:paraId="48EA12C2" w14:textId="77777777" w:rsidR="004A0DD2" w:rsidRDefault="004A0DD2" w:rsidP="004A0DD2">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Количество учителей</w:t>
            </w:r>
          </w:p>
        </w:tc>
      </w:tr>
      <w:tr w:rsidR="008D227E" w14:paraId="72AB0E85" w14:textId="77777777" w:rsidTr="007F1462">
        <w:trPr>
          <w:trHeight w:val="374"/>
        </w:trPr>
        <w:tc>
          <w:tcPr>
            <w:tcW w:w="2296" w:type="dxa"/>
          </w:tcPr>
          <w:p w14:paraId="30AA04DF" w14:textId="77777777" w:rsidR="008D227E" w:rsidRDefault="004A0DD2"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r w:rsidRPr="007862CB">
              <w:rPr>
                <w:rFonts w:ascii="Times New Roman" w:eastAsia="Times New Roman" w:hAnsi="Times New Roman" w:cs="Times New Roman"/>
                <w:sz w:val="24"/>
                <w:szCs w:val="24"/>
                <w:lang w:eastAsia="ru-RU"/>
              </w:rPr>
              <w:t>ФИПИ — сайт Федерального института педагогических измерений</w:t>
            </w:r>
          </w:p>
        </w:tc>
        <w:tc>
          <w:tcPr>
            <w:tcW w:w="3365" w:type="dxa"/>
          </w:tcPr>
          <w:p w14:paraId="0589BF73" w14:textId="77777777" w:rsidR="004A0DD2" w:rsidRPr="004A0DD2" w:rsidRDefault="0081141B" w:rsidP="004A0DD2">
            <w:pPr>
              <w:spacing w:before="100" w:beforeAutospacing="1" w:after="100" w:afterAutospacing="1"/>
              <w:outlineLvl w:val="1"/>
              <w:rPr>
                <w:rFonts w:ascii="Times New Roman" w:eastAsia="Times New Roman" w:hAnsi="Times New Roman" w:cs="Times New Roman"/>
                <w:bCs/>
                <w:sz w:val="24"/>
                <w:szCs w:val="24"/>
                <w:lang w:eastAsia="ru-RU"/>
              </w:rPr>
            </w:pPr>
            <w:hyperlink r:id="rId15" w:history="1">
              <w:r w:rsidR="004A0DD2" w:rsidRPr="004A0DD2">
                <w:rPr>
                  <w:rFonts w:ascii="Times New Roman" w:eastAsia="Times New Roman" w:hAnsi="Times New Roman" w:cs="Times New Roman"/>
                  <w:bCs/>
                  <w:color w:val="0000FF"/>
                  <w:sz w:val="24"/>
                  <w:szCs w:val="24"/>
                  <w:u w:val="single"/>
                  <w:lang w:eastAsia="ru-RU"/>
                </w:rPr>
                <w:t>Fipi.ru</w:t>
              </w:r>
            </w:hyperlink>
          </w:p>
          <w:p w14:paraId="1082497D" w14:textId="77777777" w:rsidR="008D227E" w:rsidRDefault="008D227E"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p>
        </w:tc>
        <w:tc>
          <w:tcPr>
            <w:tcW w:w="3743" w:type="dxa"/>
          </w:tcPr>
          <w:p w14:paraId="714A086A" w14:textId="6DC68B68" w:rsidR="004A0DD2" w:rsidRPr="004A0DD2" w:rsidRDefault="004A0DD2" w:rsidP="004A0DD2">
            <w:pPr>
              <w:spacing w:before="100" w:beforeAutospacing="1" w:after="100" w:afterAutospacing="1"/>
              <w:rPr>
                <w:rFonts w:ascii="Times New Roman" w:eastAsia="Times New Roman" w:hAnsi="Times New Roman" w:cs="Times New Roman"/>
                <w:sz w:val="24"/>
                <w:szCs w:val="24"/>
                <w:lang w:eastAsia="ru-RU"/>
              </w:rPr>
            </w:pPr>
            <w:r w:rsidRPr="004A0DD2">
              <w:rPr>
                <w:rFonts w:ascii="Times New Roman" w:eastAsia="Times New Roman" w:hAnsi="Times New Roman" w:cs="Times New Roman"/>
                <w:sz w:val="24"/>
                <w:szCs w:val="24"/>
                <w:lang w:eastAsia="ru-RU"/>
              </w:rPr>
              <w:t>Сайт федерального института педагогических измерений — то, с чего должна начинаться подготовка к экзамену. На сайте можно скачать:</w:t>
            </w:r>
            <w:r w:rsidR="008541E1">
              <w:rPr>
                <w:rFonts w:ascii="Times New Roman" w:eastAsia="Times New Roman" w:hAnsi="Times New Roman" w:cs="Times New Roman"/>
                <w:sz w:val="24"/>
                <w:szCs w:val="24"/>
                <w:lang w:eastAsia="ru-RU"/>
              </w:rPr>
              <w:t xml:space="preserve"> </w:t>
            </w:r>
            <w:r w:rsidRPr="004A0DD2">
              <w:rPr>
                <w:rFonts w:ascii="Times New Roman" w:eastAsia="Times New Roman" w:hAnsi="Times New Roman" w:cs="Times New Roman"/>
                <w:b/>
                <w:bCs/>
                <w:sz w:val="24"/>
                <w:szCs w:val="24"/>
                <w:lang w:eastAsia="ru-RU"/>
              </w:rPr>
              <w:t>кодификаторы</w:t>
            </w:r>
            <w:r w:rsidRPr="004A0DD2">
              <w:rPr>
                <w:rFonts w:ascii="Times New Roman" w:eastAsia="Times New Roman" w:hAnsi="Times New Roman" w:cs="Times New Roman"/>
                <w:sz w:val="24"/>
                <w:szCs w:val="24"/>
                <w:lang w:eastAsia="ru-RU"/>
              </w:rPr>
              <w:t xml:space="preserve"> (документ со всеми тем</w:t>
            </w:r>
            <w:r>
              <w:rPr>
                <w:rFonts w:ascii="Times New Roman" w:eastAsia="Times New Roman" w:hAnsi="Times New Roman" w:cs="Times New Roman"/>
                <w:sz w:val="24"/>
                <w:szCs w:val="24"/>
                <w:lang w:eastAsia="ru-RU"/>
              </w:rPr>
              <w:t xml:space="preserve">ами, которые могут попасться на </w:t>
            </w:r>
            <w:r w:rsidRPr="004A0DD2">
              <w:rPr>
                <w:rFonts w:ascii="Times New Roman" w:eastAsia="Times New Roman" w:hAnsi="Times New Roman" w:cs="Times New Roman"/>
                <w:sz w:val="24"/>
                <w:szCs w:val="24"/>
                <w:lang w:eastAsia="ru-RU"/>
              </w:rPr>
              <w:t>экзамене)</w:t>
            </w:r>
            <w:r>
              <w:rPr>
                <w:rFonts w:ascii="Times New Roman" w:eastAsia="Times New Roman" w:hAnsi="Times New Roman" w:cs="Times New Roman"/>
                <w:sz w:val="24"/>
                <w:szCs w:val="24"/>
                <w:lang w:eastAsia="ru-RU"/>
              </w:rPr>
              <w:t xml:space="preserve">; </w:t>
            </w:r>
            <w:r w:rsidRPr="004A0DD2">
              <w:rPr>
                <w:rFonts w:ascii="Times New Roman" w:eastAsia="Times New Roman" w:hAnsi="Times New Roman" w:cs="Times New Roman"/>
                <w:b/>
                <w:bCs/>
                <w:sz w:val="24"/>
                <w:szCs w:val="24"/>
                <w:lang w:eastAsia="ru-RU"/>
              </w:rPr>
              <w:t>спецификаторы</w:t>
            </w:r>
            <w:r w:rsidRPr="004A0DD2">
              <w:rPr>
                <w:rFonts w:ascii="Times New Roman" w:eastAsia="Times New Roman" w:hAnsi="Times New Roman" w:cs="Times New Roman"/>
                <w:sz w:val="24"/>
                <w:szCs w:val="24"/>
                <w:lang w:eastAsia="ru-RU"/>
              </w:rPr>
              <w:t xml:space="preserve"> (в нем есть информация о структуре экзамена)</w:t>
            </w:r>
            <w:r>
              <w:rPr>
                <w:rFonts w:ascii="Times New Roman" w:eastAsia="Times New Roman" w:hAnsi="Times New Roman" w:cs="Times New Roman"/>
                <w:sz w:val="24"/>
                <w:szCs w:val="24"/>
                <w:lang w:eastAsia="ru-RU"/>
              </w:rPr>
              <w:t xml:space="preserve">; </w:t>
            </w:r>
            <w:r w:rsidRPr="004A0DD2">
              <w:rPr>
                <w:rFonts w:ascii="Times New Roman" w:eastAsia="Times New Roman" w:hAnsi="Times New Roman" w:cs="Times New Roman"/>
                <w:b/>
                <w:bCs/>
                <w:sz w:val="24"/>
                <w:szCs w:val="24"/>
                <w:lang w:eastAsia="ru-RU"/>
              </w:rPr>
              <w:t>демоверсии</w:t>
            </w:r>
            <w:r w:rsidRPr="004A0DD2">
              <w:rPr>
                <w:rFonts w:ascii="Times New Roman" w:eastAsia="Times New Roman" w:hAnsi="Times New Roman" w:cs="Times New Roman"/>
                <w:sz w:val="24"/>
                <w:szCs w:val="24"/>
                <w:lang w:eastAsia="ru-RU"/>
              </w:rPr>
              <w:t xml:space="preserve"> (вариант, </w:t>
            </w:r>
            <w:r w:rsidRPr="004A0DD2">
              <w:rPr>
                <w:rFonts w:ascii="Times New Roman" w:eastAsia="Times New Roman" w:hAnsi="Times New Roman" w:cs="Times New Roman"/>
                <w:sz w:val="24"/>
                <w:szCs w:val="24"/>
                <w:lang w:eastAsia="ru-RU"/>
              </w:rPr>
              <w:lastRenderedPageBreak/>
              <w:t xml:space="preserve">который можно </w:t>
            </w:r>
            <w:proofErr w:type="spellStart"/>
            <w:r w:rsidRPr="004A0DD2">
              <w:rPr>
                <w:rFonts w:ascii="Times New Roman" w:eastAsia="Times New Roman" w:hAnsi="Times New Roman" w:cs="Times New Roman"/>
                <w:sz w:val="24"/>
                <w:szCs w:val="24"/>
                <w:lang w:eastAsia="ru-RU"/>
              </w:rPr>
              <w:t>прорешать</w:t>
            </w:r>
            <w:proofErr w:type="spellEnd"/>
            <w:r w:rsidRPr="004A0DD2">
              <w:rPr>
                <w:rFonts w:ascii="Times New Roman" w:eastAsia="Times New Roman" w:hAnsi="Times New Roman" w:cs="Times New Roman"/>
                <w:sz w:val="24"/>
                <w:szCs w:val="24"/>
                <w:lang w:eastAsia="ru-RU"/>
              </w:rPr>
              <w:t xml:space="preserve"> и сделать вывод о сложности экзамена)</w:t>
            </w:r>
            <w:r>
              <w:rPr>
                <w:rFonts w:ascii="Times New Roman" w:eastAsia="Times New Roman" w:hAnsi="Times New Roman" w:cs="Times New Roman"/>
                <w:sz w:val="24"/>
                <w:szCs w:val="24"/>
                <w:lang w:eastAsia="ru-RU"/>
              </w:rPr>
              <w:t xml:space="preserve">. </w:t>
            </w:r>
            <w:r w:rsidRPr="004A0DD2">
              <w:rPr>
                <w:rFonts w:ascii="Times New Roman" w:eastAsia="Times New Roman" w:hAnsi="Times New Roman" w:cs="Times New Roman"/>
                <w:sz w:val="24"/>
                <w:szCs w:val="24"/>
                <w:lang w:eastAsia="ru-RU"/>
              </w:rPr>
              <w:t xml:space="preserve">Кроме того, на сайте есть </w:t>
            </w:r>
            <w:r w:rsidRPr="004A0DD2">
              <w:rPr>
                <w:rFonts w:ascii="Times New Roman" w:eastAsia="Times New Roman" w:hAnsi="Times New Roman" w:cs="Times New Roman"/>
                <w:b/>
                <w:bCs/>
                <w:sz w:val="24"/>
                <w:szCs w:val="24"/>
                <w:lang w:eastAsia="ru-RU"/>
              </w:rPr>
              <w:t>открытый банк заданий</w:t>
            </w:r>
            <w:r w:rsidRPr="004A0DD2">
              <w:rPr>
                <w:rFonts w:ascii="Times New Roman" w:eastAsia="Times New Roman" w:hAnsi="Times New Roman" w:cs="Times New Roman"/>
                <w:sz w:val="24"/>
                <w:szCs w:val="24"/>
                <w:lang w:eastAsia="ru-RU"/>
              </w:rPr>
              <w:t>, откуда можно взять задания для отработки. </w:t>
            </w:r>
          </w:p>
          <w:p w14:paraId="4031B9B4" w14:textId="77777777" w:rsidR="008D227E" w:rsidRDefault="008D227E"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p>
        </w:tc>
        <w:tc>
          <w:tcPr>
            <w:tcW w:w="3042" w:type="dxa"/>
          </w:tcPr>
          <w:p w14:paraId="4EADF725" w14:textId="77777777" w:rsidR="008D227E" w:rsidRDefault="004A0DD2" w:rsidP="004A0DD2">
            <w:pPr>
              <w:widowControl w:val="0"/>
              <w:spacing w:line="33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и 11 классы</w:t>
            </w:r>
          </w:p>
          <w:p w14:paraId="02EF2E99" w14:textId="10A96DCD" w:rsidR="00352894" w:rsidRDefault="00352894" w:rsidP="004A0DD2">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sz w:val="24"/>
                <w:szCs w:val="24"/>
                <w:lang w:eastAsia="ru-RU"/>
              </w:rPr>
              <w:t>Все предметы</w:t>
            </w:r>
            <w:r w:rsidR="002054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вынесенные на ГИА</w:t>
            </w:r>
          </w:p>
        </w:tc>
        <w:tc>
          <w:tcPr>
            <w:tcW w:w="2259" w:type="dxa"/>
          </w:tcPr>
          <w:p w14:paraId="2CDB4321" w14:textId="12C8F0A5" w:rsidR="008D227E" w:rsidRDefault="008541E1"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8</w:t>
            </w:r>
          </w:p>
        </w:tc>
      </w:tr>
      <w:tr w:rsidR="008D227E" w14:paraId="7251AF22" w14:textId="77777777" w:rsidTr="007F1462">
        <w:trPr>
          <w:trHeight w:val="374"/>
        </w:trPr>
        <w:tc>
          <w:tcPr>
            <w:tcW w:w="2296" w:type="dxa"/>
          </w:tcPr>
          <w:p w14:paraId="27590ABD" w14:textId="77777777" w:rsidR="008D227E" w:rsidRPr="00FA15FE" w:rsidRDefault="0081141B" w:rsidP="00352894">
            <w:pPr>
              <w:widowControl w:val="0"/>
              <w:spacing w:line="336" w:lineRule="exact"/>
              <w:jc w:val="center"/>
              <w:rPr>
                <w:rFonts w:ascii="Times New Roman" w:eastAsia="Times New Roman" w:hAnsi="Times New Roman" w:cs="Times New Roman"/>
                <w:b/>
                <w:bCs/>
                <w:color w:val="000000"/>
                <w:sz w:val="24"/>
                <w:szCs w:val="24"/>
                <w:lang w:eastAsia="ru-RU" w:bidi="ru-RU"/>
              </w:rPr>
            </w:pPr>
            <w:hyperlink r:id="rId16" w:tgtFrame="_blank" w:history="1">
              <w:r w:rsidR="00352894" w:rsidRPr="00FA15FE">
                <w:rPr>
                  <w:rFonts w:ascii="Times New Roman" w:hAnsi="Times New Roman" w:cs="Times New Roman"/>
                  <w:sz w:val="24"/>
                  <w:szCs w:val="24"/>
                </w:rPr>
                <w:t>Сдам ГИА</w:t>
              </w:r>
            </w:hyperlink>
          </w:p>
        </w:tc>
        <w:tc>
          <w:tcPr>
            <w:tcW w:w="3365" w:type="dxa"/>
          </w:tcPr>
          <w:p w14:paraId="1DFDC968" w14:textId="77777777" w:rsidR="008D227E" w:rsidRPr="00352894" w:rsidRDefault="0081141B" w:rsidP="00384382">
            <w:pPr>
              <w:widowControl w:val="0"/>
              <w:spacing w:line="336" w:lineRule="exact"/>
              <w:jc w:val="center"/>
              <w:rPr>
                <w:rFonts w:ascii="Times New Roman" w:eastAsia="Times New Roman" w:hAnsi="Times New Roman" w:cs="Times New Roman"/>
                <w:bCs/>
                <w:color w:val="000000"/>
                <w:sz w:val="26"/>
                <w:szCs w:val="26"/>
                <w:lang w:eastAsia="ru-RU" w:bidi="ru-RU"/>
              </w:rPr>
            </w:pPr>
            <w:hyperlink r:id="rId17" w:history="1">
              <w:r w:rsidR="00FA15FE" w:rsidRPr="00A734DC">
                <w:rPr>
                  <w:rStyle w:val="a4"/>
                  <w:rFonts w:ascii="Times New Roman" w:eastAsia="Times New Roman" w:hAnsi="Times New Roman" w:cs="Times New Roman"/>
                  <w:bCs/>
                  <w:sz w:val="26"/>
                  <w:szCs w:val="26"/>
                  <w:lang w:eastAsia="ru-RU" w:bidi="ru-RU"/>
                </w:rPr>
                <w:t>https://sdamgia.ru</w:t>
              </w:r>
            </w:hyperlink>
          </w:p>
        </w:tc>
        <w:tc>
          <w:tcPr>
            <w:tcW w:w="3743" w:type="dxa"/>
          </w:tcPr>
          <w:p w14:paraId="2C245EF8" w14:textId="77777777" w:rsidR="008D227E" w:rsidRPr="00FA15FE" w:rsidRDefault="00FA15FE" w:rsidP="00FA15FE">
            <w:pPr>
              <w:widowControl w:val="0"/>
              <w:spacing w:line="336" w:lineRule="exact"/>
              <w:rPr>
                <w:rFonts w:ascii="Times New Roman" w:eastAsia="Times New Roman" w:hAnsi="Times New Roman" w:cs="Times New Roman"/>
                <w:b/>
                <w:bCs/>
                <w:color w:val="000000"/>
                <w:sz w:val="24"/>
                <w:szCs w:val="24"/>
                <w:lang w:eastAsia="ru-RU" w:bidi="ru-RU"/>
              </w:rPr>
            </w:pPr>
            <w:r w:rsidRPr="00FA15FE">
              <w:rPr>
                <w:rFonts w:ascii="Times New Roman" w:hAnsi="Times New Roman" w:cs="Times New Roman"/>
                <w:sz w:val="24"/>
                <w:szCs w:val="24"/>
              </w:rPr>
              <w:t xml:space="preserve">Каталоги заданий разрабатываются специально для портала «РЕШУ ЕГЭ». Задания открытого банка заданий ФИПИ, демонстрационные версии экзаменов, задания прошедших экзаменов, разработанные Федеральным институтом педагогических измерений, диагностические работы, подготовленные Московским институтом открытого образования, задания из литературных источников используются в соответствии с лицензиями правообладателей. Пользователи портала также имеют возможность добавлять в каталоги свои собственные задания, публиковать </w:t>
            </w:r>
            <w:r w:rsidRPr="00FA15FE">
              <w:rPr>
                <w:rFonts w:ascii="Times New Roman" w:hAnsi="Times New Roman" w:cs="Times New Roman"/>
                <w:sz w:val="24"/>
                <w:szCs w:val="24"/>
              </w:rPr>
              <w:lastRenderedPageBreak/>
              <w:t>теоретические материалы, создавать обучающие курсы, переписываться со своими читателями.</w:t>
            </w:r>
          </w:p>
        </w:tc>
        <w:tc>
          <w:tcPr>
            <w:tcW w:w="3042" w:type="dxa"/>
          </w:tcPr>
          <w:p w14:paraId="0A5C0ED0" w14:textId="77777777" w:rsidR="00FA15FE" w:rsidRDefault="00FA15FE" w:rsidP="00FA15FE">
            <w:pPr>
              <w:widowControl w:val="0"/>
              <w:spacing w:line="336" w:lineRule="exact"/>
              <w:jc w:val="center"/>
              <w:rPr>
                <w:rFonts w:ascii="Times New Roman" w:eastAsia="Times New Roman" w:hAnsi="Times New Roman" w:cs="Times New Roman"/>
                <w:bCs/>
                <w:color w:val="000000"/>
                <w:sz w:val="26"/>
                <w:szCs w:val="26"/>
                <w:lang w:eastAsia="ru-RU" w:bidi="ru-RU"/>
              </w:rPr>
            </w:pPr>
            <w:r w:rsidRPr="00352894">
              <w:rPr>
                <w:rFonts w:ascii="Times New Roman" w:eastAsia="Times New Roman" w:hAnsi="Times New Roman" w:cs="Times New Roman"/>
                <w:bCs/>
                <w:color w:val="000000"/>
                <w:sz w:val="26"/>
                <w:szCs w:val="26"/>
                <w:lang w:eastAsia="ru-RU" w:bidi="ru-RU"/>
              </w:rPr>
              <w:lastRenderedPageBreak/>
              <w:t>9 и 11 классы</w:t>
            </w:r>
          </w:p>
          <w:p w14:paraId="08B0F651" w14:textId="164D0369" w:rsidR="008D227E" w:rsidRDefault="00FA15FE" w:rsidP="00FA15FE">
            <w:pPr>
              <w:widowControl w:val="0"/>
              <w:spacing w:line="33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предметы</w:t>
            </w:r>
            <w:r w:rsidR="002054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вынесенные на ГИА</w:t>
            </w:r>
            <w:r w:rsidR="00EA5968">
              <w:rPr>
                <w:rFonts w:ascii="Times New Roman" w:eastAsia="Times New Roman" w:hAnsi="Times New Roman" w:cs="Times New Roman"/>
                <w:sz w:val="24"/>
                <w:szCs w:val="24"/>
                <w:lang w:eastAsia="ru-RU"/>
              </w:rPr>
              <w:t>,</w:t>
            </w:r>
          </w:p>
          <w:p w14:paraId="07E6301C" w14:textId="593F9942" w:rsidR="00BE19B0" w:rsidRDefault="00BE19B0" w:rsidP="00FA15FE">
            <w:pPr>
              <w:widowControl w:val="0"/>
              <w:spacing w:line="33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4-11классы </w:t>
            </w:r>
          </w:p>
          <w:p w14:paraId="24D05BDE" w14:textId="1A84B838" w:rsidR="00BE19B0" w:rsidRDefault="00BE19B0" w:rsidP="00FA15FE">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sz w:val="24"/>
                <w:szCs w:val="24"/>
                <w:lang w:eastAsia="ru-RU"/>
              </w:rPr>
              <w:t>Все предметы</w:t>
            </w:r>
            <w:r w:rsidR="002054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вынесенные на ВПР</w:t>
            </w:r>
          </w:p>
        </w:tc>
        <w:tc>
          <w:tcPr>
            <w:tcW w:w="2259" w:type="dxa"/>
          </w:tcPr>
          <w:p w14:paraId="0274B5AD" w14:textId="2DA45162" w:rsidR="008D227E" w:rsidRDefault="008541E1"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9</w:t>
            </w:r>
          </w:p>
          <w:p w14:paraId="56D0F711" w14:textId="77777777" w:rsidR="008541E1" w:rsidRDefault="008541E1"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p>
          <w:p w14:paraId="73083EAE" w14:textId="77777777" w:rsidR="008541E1" w:rsidRDefault="008541E1"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p>
          <w:p w14:paraId="6F36DFA1" w14:textId="77777777" w:rsidR="008541E1" w:rsidRDefault="008541E1"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p>
          <w:p w14:paraId="2C0E5DD0" w14:textId="1C4B60FF" w:rsidR="008541E1" w:rsidRDefault="008541E1"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13</w:t>
            </w:r>
          </w:p>
          <w:p w14:paraId="6861283E" w14:textId="272E08A5" w:rsidR="008541E1" w:rsidRDefault="008541E1"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p>
        </w:tc>
      </w:tr>
      <w:tr w:rsidR="002054E0" w14:paraId="337268BA" w14:textId="77777777" w:rsidTr="007F1462">
        <w:trPr>
          <w:trHeight w:val="374"/>
        </w:trPr>
        <w:tc>
          <w:tcPr>
            <w:tcW w:w="2296" w:type="dxa"/>
          </w:tcPr>
          <w:p w14:paraId="37C0FAC6" w14:textId="3BB322BC" w:rsidR="002054E0" w:rsidRPr="00EA5968" w:rsidRDefault="00EA5968" w:rsidP="002054E0">
            <w:pPr>
              <w:widowControl w:val="0"/>
              <w:spacing w:line="336" w:lineRule="exact"/>
              <w:rPr>
                <w:rFonts w:ascii="Times New Roman" w:hAnsi="Times New Roman" w:cs="Times New Roman"/>
                <w:sz w:val="24"/>
                <w:szCs w:val="24"/>
              </w:rPr>
            </w:pPr>
            <w:proofErr w:type="spellStart"/>
            <w:r w:rsidRPr="00EA5968">
              <w:rPr>
                <w:rFonts w:ascii="Times New Roman" w:hAnsi="Times New Roman" w:cs="Times New Roman"/>
                <w:sz w:val="24"/>
                <w:szCs w:val="24"/>
              </w:rPr>
              <w:t>СтатГрад</w:t>
            </w:r>
            <w:proofErr w:type="spellEnd"/>
          </w:p>
        </w:tc>
        <w:tc>
          <w:tcPr>
            <w:tcW w:w="3365" w:type="dxa"/>
          </w:tcPr>
          <w:p w14:paraId="01614929" w14:textId="59B6E223" w:rsidR="002054E0" w:rsidRPr="00EA5968" w:rsidRDefault="002054E0" w:rsidP="00384382">
            <w:pPr>
              <w:widowControl w:val="0"/>
              <w:spacing w:line="336" w:lineRule="exact"/>
              <w:jc w:val="center"/>
              <w:rPr>
                <w:rFonts w:ascii="Times New Roman" w:hAnsi="Times New Roman" w:cs="Times New Roman"/>
                <w:color w:val="1F497D" w:themeColor="text2"/>
                <w:sz w:val="28"/>
                <w:szCs w:val="28"/>
                <w:u w:val="single"/>
              </w:rPr>
            </w:pPr>
            <w:r w:rsidRPr="00EA5968">
              <w:rPr>
                <w:rFonts w:ascii="Times New Roman" w:hAnsi="Times New Roman" w:cs="Times New Roman"/>
                <w:color w:val="1F497D" w:themeColor="text2"/>
                <w:sz w:val="28"/>
                <w:szCs w:val="28"/>
                <w:u w:val="single"/>
              </w:rPr>
              <w:t>https://statgrad.org/</w:t>
            </w:r>
          </w:p>
        </w:tc>
        <w:tc>
          <w:tcPr>
            <w:tcW w:w="3743" w:type="dxa"/>
          </w:tcPr>
          <w:p w14:paraId="0C406B76" w14:textId="574D7666" w:rsidR="002054E0" w:rsidRPr="002054E0" w:rsidRDefault="002054E0" w:rsidP="00FA15FE">
            <w:pPr>
              <w:widowControl w:val="0"/>
              <w:spacing w:line="336" w:lineRule="exact"/>
              <w:rPr>
                <w:rFonts w:ascii="Times New Roman" w:hAnsi="Times New Roman" w:cs="Times New Roman"/>
                <w:sz w:val="24"/>
                <w:szCs w:val="24"/>
              </w:rPr>
            </w:pPr>
            <w:proofErr w:type="spellStart"/>
            <w:r w:rsidRPr="002054E0">
              <w:rPr>
                <w:rFonts w:ascii="Times New Roman" w:hAnsi="Times New Roman" w:cs="Times New Roman"/>
                <w:sz w:val="24"/>
                <w:szCs w:val="24"/>
                <w:shd w:val="clear" w:color="auto" w:fill="FFFFFF"/>
              </w:rPr>
              <w:t>СтатГрад</w:t>
            </w:r>
            <w:proofErr w:type="spellEnd"/>
            <w:r w:rsidRPr="002054E0">
              <w:rPr>
                <w:rFonts w:ascii="Times New Roman" w:hAnsi="Times New Roman" w:cs="Times New Roman"/>
                <w:sz w:val="24"/>
                <w:szCs w:val="24"/>
                <w:shd w:val="clear" w:color="auto" w:fill="FFFFFF"/>
              </w:rPr>
              <w:t>”— это государственный сервис, цель которого — подготовка к вступительным экзаменам (ЕГЭ, ГИА) и проверка контрольных работ. “</w:t>
            </w:r>
            <w:proofErr w:type="spellStart"/>
            <w:r w:rsidRPr="002054E0">
              <w:rPr>
                <w:rFonts w:ascii="Times New Roman" w:hAnsi="Times New Roman" w:cs="Times New Roman"/>
                <w:sz w:val="24"/>
                <w:szCs w:val="24"/>
                <w:shd w:val="clear" w:color="auto" w:fill="FFFFFF"/>
              </w:rPr>
              <w:t>СтатГрад</w:t>
            </w:r>
            <w:proofErr w:type="spellEnd"/>
            <w:r w:rsidRPr="002054E0">
              <w:rPr>
                <w:rFonts w:ascii="Times New Roman" w:hAnsi="Times New Roman" w:cs="Times New Roman"/>
                <w:sz w:val="24"/>
                <w:szCs w:val="24"/>
                <w:shd w:val="clear" w:color="auto" w:fill="FFFFFF"/>
              </w:rPr>
              <w:t>” имеет личный кабинет, в котором можно найти тренировочные тесты по основным дисциплинам</w:t>
            </w:r>
            <w:r>
              <w:rPr>
                <w:rFonts w:ascii="Times New Roman" w:hAnsi="Times New Roman" w:cs="Times New Roman"/>
                <w:sz w:val="24"/>
                <w:szCs w:val="24"/>
                <w:shd w:val="clear" w:color="auto" w:fill="FFFFFF"/>
              </w:rPr>
              <w:t>.</w:t>
            </w:r>
          </w:p>
        </w:tc>
        <w:tc>
          <w:tcPr>
            <w:tcW w:w="3042" w:type="dxa"/>
          </w:tcPr>
          <w:p w14:paraId="06330E0E" w14:textId="2388983B" w:rsidR="00EA5968" w:rsidRDefault="00EA5968" w:rsidP="00EA5968">
            <w:pPr>
              <w:widowControl w:val="0"/>
              <w:spacing w:line="33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предметы, вынесенные на ГИА,</w:t>
            </w:r>
          </w:p>
          <w:p w14:paraId="6FAEE867" w14:textId="4A44D50B" w:rsidR="00EA5968" w:rsidRDefault="00EA5968" w:rsidP="00EA5968">
            <w:pPr>
              <w:widowControl w:val="0"/>
              <w:spacing w:line="33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4-11классы. </w:t>
            </w:r>
          </w:p>
          <w:p w14:paraId="1E673EE0" w14:textId="2416B5E6" w:rsidR="002054E0" w:rsidRPr="00352894" w:rsidRDefault="00EA5968" w:rsidP="00EA5968">
            <w:pPr>
              <w:widowControl w:val="0"/>
              <w:spacing w:line="336" w:lineRule="exact"/>
              <w:jc w:val="center"/>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sz w:val="24"/>
                <w:szCs w:val="24"/>
                <w:lang w:eastAsia="ru-RU"/>
              </w:rPr>
              <w:t>Все предметы, вынесенные на ВПР</w:t>
            </w:r>
          </w:p>
        </w:tc>
        <w:tc>
          <w:tcPr>
            <w:tcW w:w="2259" w:type="dxa"/>
          </w:tcPr>
          <w:p w14:paraId="6497D569" w14:textId="77777777" w:rsidR="002054E0" w:rsidRDefault="008541E1"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9</w:t>
            </w:r>
          </w:p>
          <w:p w14:paraId="329422ED" w14:textId="77777777" w:rsidR="008541E1" w:rsidRDefault="008541E1"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p>
          <w:p w14:paraId="17D46813" w14:textId="77777777" w:rsidR="008541E1" w:rsidRDefault="008541E1"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p>
          <w:p w14:paraId="79E3CE68" w14:textId="5D7E5A41" w:rsidR="008541E1" w:rsidRDefault="008541E1" w:rsidP="00384382">
            <w:pPr>
              <w:widowControl w:val="0"/>
              <w:spacing w:line="336"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13</w:t>
            </w:r>
          </w:p>
        </w:tc>
      </w:tr>
    </w:tbl>
    <w:p w14:paraId="3C2FFAC8" w14:textId="6D2F2E09" w:rsidR="00384382" w:rsidRPr="00374BC1" w:rsidRDefault="00384382" w:rsidP="002054E0">
      <w:pPr>
        <w:rPr>
          <w:rFonts w:ascii="Times New Roman" w:eastAsia="Courier New" w:hAnsi="Times New Roman" w:cs="Times New Roman"/>
          <w:color w:val="000000"/>
          <w:sz w:val="24"/>
          <w:szCs w:val="24"/>
          <w:lang w:eastAsia="ru-RU" w:bidi="ru-RU"/>
        </w:rPr>
      </w:pPr>
    </w:p>
    <w:sectPr w:rsidR="00384382" w:rsidRPr="00374BC1" w:rsidSect="00B85CC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0FA7"/>
    <w:multiLevelType w:val="multilevel"/>
    <w:tmpl w:val="36F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1C27"/>
    <w:rsid w:val="002054E0"/>
    <w:rsid w:val="00352894"/>
    <w:rsid w:val="00374BC1"/>
    <w:rsid w:val="00384382"/>
    <w:rsid w:val="004A0DD2"/>
    <w:rsid w:val="004F1C27"/>
    <w:rsid w:val="005C4FD9"/>
    <w:rsid w:val="0060393D"/>
    <w:rsid w:val="007F1462"/>
    <w:rsid w:val="0081141B"/>
    <w:rsid w:val="0085159B"/>
    <w:rsid w:val="008541E1"/>
    <w:rsid w:val="008D227E"/>
    <w:rsid w:val="00B46462"/>
    <w:rsid w:val="00B67A90"/>
    <w:rsid w:val="00B85CCD"/>
    <w:rsid w:val="00BE19B0"/>
    <w:rsid w:val="00EA5968"/>
    <w:rsid w:val="00EB1A6E"/>
    <w:rsid w:val="00FA1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A199"/>
  <w15:docId w15:val="{5E00FC2C-14C8-4E86-8794-41DA881D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D227E"/>
    <w:rPr>
      <w:color w:val="0066CC"/>
      <w:u w:val="single"/>
    </w:rPr>
  </w:style>
  <w:style w:type="character" w:customStyle="1" w:styleId="a5">
    <w:name w:val="Основной текст_"/>
    <w:basedOn w:val="a0"/>
    <w:link w:val="1"/>
    <w:rsid w:val="008D227E"/>
    <w:rPr>
      <w:rFonts w:ascii="Times New Roman" w:eastAsia="Times New Roman" w:hAnsi="Times New Roman" w:cs="Times New Roman"/>
      <w:b/>
      <w:bCs/>
      <w:sz w:val="26"/>
      <w:szCs w:val="26"/>
      <w:shd w:val="clear" w:color="auto" w:fill="FFFFFF"/>
    </w:rPr>
  </w:style>
  <w:style w:type="character" w:customStyle="1" w:styleId="11pt">
    <w:name w:val="Основной текст + 11 pt;Не полужирный"/>
    <w:basedOn w:val="a5"/>
    <w:rsid w:val="008D227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
    <w:name w:val="Основной текст1"/>
    <w:basedOn w:val="a"/>
    <w:link w:val="a5"/>
    <w:rsid w:val="008D227E"/>
    <w:pPr>
      <w:widowControl w:val="0"/>
      <w:shd w:val="clear" w:color="auto" w:fill="FFFFFF"/>
      <w:spacing w:after="0" w:line="336" w:lineRule="exact"/>
      <w:jc w:val="center"/>
    </w:pPr>
    <w:rPr>
      <w:rFonts w:ascii="Times New Roman" w:eastAsia="Times New Roman" w:hAnsi="Times New Roman" w:cs="Times New Roman"/>
      <w:b/>
      <w:bCs/>
      <w:sz w:val="26"/>
      <w:szCs w:val="26"/>
    </w:rPr>
  </w:style>
  <w:style w:type="character" w:customStyle="1" w:styleId="11pt0">
    <w:name w:val="Основной текст + 11 pt"/>
    <w:basedOn w:val="a5"/>
    <w:rsid w:val="004A0DD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styleId="a6">
    <w:name w:val="FollowedHyperlink"/>
    <w:basedOn w:val="a0"/>
    <w:uiPriority w:val="99"/>
    <w:semiHidden/>
    <w:unhideWhenUsed/>
    <w:rsid w:val="00352894"/>
    <w:rPr>
      <w:color w:val="800080" w:themeColor="followedHyperlink"/>
      <w:u w:val="single"/>
    </w:rPr>
  </w:style>
  <w:style w:type="character" w:styleId="a7">
    <w:name w:val="Unresolved Mention"/>
    <w:basedOn w:val="a0"/>
    <w:uiPriority w:val="99"/>
    <w:semiHidden/>
    <w:unhideWhenUsed/>
    <w:rsid w:val="00EB1A6E"/>
    <w:rPr>
      <w:color w:val="605E5C"/>
      <w:shd w:val="clear" w:color="auto" w:fill="E1DFDD"/>
    </w:rPr>
  </w:style>
  <w:style w:type="character" w:styleId="a8">
    <w:name w:val="Strong"/>
    <w:basedOn w:val="a0"/>
    <w:uiPriority w:val="22"/>
    <w:qFormat/>
    <w:rsid w:val="00811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9304">
      <w:bodyDiv w:val="1"/>
      <w:marLeft w:val="0"/>
      <w:marRight w:val="0"/>
      <w:marTop w:val="0"/>
      <w:marBottom w:val="0"/>
      <w:divBdr>
        <w:top w:val="none" w:sz="0" w:space="0" w:color="auto"/>
        <w:left w:val="none" w:sz="0" w:space="0" w:color="auto"/>
        <w:bottom w:val="none" w:sz="0" w:space="0" w:color="auto"/>
        <w:right w:val="none" w:sz="0" w:space="0" w:color="auto"/>
      </w:divBdr>
      <w:divsChild>
        <w:div w:id="1388918388">
          <w:marLeft w:val="0"/>
          <w:marRight w:val="0"/>
          <w:marTop w:val="0"/>
          <w:marBottom w:val="0"/>
          <w:divBdr>
            <w:top w:val="none" w:sz="0" w:space="0" w:color="auto"/>
            <w:left w:val="none" w:sz="0" w:space="0" w:color="auto"/>
            <w:bottom w:val="none" w:sz="0" w:space="0" w:color="auto"/>
            <w:right w:val="none" w:sz="0" w:space="0" w:color="auto"/>
          </w:divBdr>
        </w:div>
      </w:divsChild>
    </w:div>
    <w:div w:id="2005475338">
      <w:bodyDiv w:val="1"/>
      <w:marLeft w:val="0"/>
      <w:marRight w:val="0"/>
      <w:marTop w:val="0"/>
      <w:marBottom w:val="0"/>
      <w:divBdr>
        <w:top w:val="none" w:sz="0" w:space="0" w:color="auto"/>
        <w:left w:val="none" w:sz="0" w:space="0" w:color="auto"/>
        <w:bottom w:val="none" w:sz="0" w:space="0" w:color="auto"/>
        <w:right w:val="none" w:sz="0" w:space="0" w:color="auto"/>
      </w:divBdr>
    </w:div>
    <w:div w:id="20332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sferum.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hi.ru/" TargetMode="External"/><Relationship Id="rId12" Type="http://schemas.openxmlformats.org/officeDocument/2006/relationships/hyperlink" Target="https://datalesson.ru/" TargetMode="External"/><Relationship Id="rId17" Type="http://schemas.openxmlformats.org/officeDocument/2006/relationships/hyperlink" Target="https://sdamgia.ru" TargetMode="External"/><Relationship Id="rId2" Type="http://schemas.openxmlformats.org/officeDocument/2006/relationships/styles" Target="styles.xml"/><Relationship Id="rId16" Type="http://schemas.openxmlformats.org/officeDocument/2006/relationships/hyperlink" Target="https://ege.sdamgia.ru/vjuh" TargetMode="External"/><Relationship Id="rId1" Type="http://schemas.openxmlformats.org/officeDocument/2006/relationships/numbering" Target="numbering.xml"/><Relationship Id="rId6" Type="http://schemas.openxmlformats.org/officeDocument/2006/relationships/hyperlink" Target="http://resh.edu.ru/" TargetMode="External"/><Relationship Id="rId11" Type="http://schemas.openxmlformats.org/officeDocument/2006/relationships/hyperlink" Target="https://datalesson.ru/" TargetMode="External"/><Relationship Id="rId5" Type="http://schemas.openxmlformats.org/officeDocument/2006/relationships/hyperlink" Target="http://resh.edu.ru/" TargetMode="External"/><Relationship Id="rId15" Type="http://schemas.openxmlformats.org/officeDocument/2006/relationships/hyperlink" Target="https://fipi.ru/" TargetMode="External"/><Relationship Id="rId10" Type="http://schemas.openxmlformats.org/officeDocument/2006/relationships/hyperlink" Target="https://interneturo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urok.ru/" TargetMode="External"/><Relationship Id="rId14"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RePack by Diakov</cp:lastModifiedBy>
  <cp:revision>12</cp:revision>
  <dcterms:created xsi:type="dcterms:W3CDTF">2021-10-24T08:00:00Z</dcterms:created>
  <dcterms:modified xsi:type="dcterms:W3CDTF">2023-10-08T19:14:00Z</dcterms:modified>
</cp:coreProperties>
</file>