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8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Протокол №</w:t>
      </w:r>
      <w:r w:rsidR="00A724B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34233B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7 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совещания при заместителе директора по УВР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от </w:t>
      </w:r>
      <w:r w:rsidR="000E5C5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06.12.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</w:t>
      </w:r>
      <w:r w:rsidR="001F47B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18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1F47B8" w:rsidRDefault="001F47B8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22C2F" w:rsidRPr="00D22C2F" w:rsidRDefault="00D50326" w:rsidP="00D22C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Повестка дня</w:t>
      </w:r>
    </w:p>
    <w:p w:rsidR="002167EA" w:rsidRDefault="00D22C2F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итогах проверки навыка чтения в </w:t>
      </w:r>
      <w:r w:rsidR="006632E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-8 классах</w:t>
      </w:r>
    </w:p>
    <w:p w:rsidR="00801253" w:rsidRDefault="00D50326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1253">
        <w:rPr>
          <w:rFonts w:ascii="Times New Roman" w:hAnsi="Times New Roman" w:cs="Times New Roman"/>
          <w:sz w:val="24"/>
        </w:rPr>
        <w:t>О результатах проверки школьной документации.</w:t>
      </w:r>
    </w:p>
    <w:p w:rsidR="00801253" w:rsidRDefault="00D50326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1253">
        <w:rPr>
          <w:rFonts w:ascii="Times New Roman" w:hAnsi="Times New Roman" w:cs="Times New Roman"/>
          <w:sz w:val="24"/>
        </w:rPr>
        <w:t>О выполнении образовательной программы и графика контрольных, пр</w:t>
      </w:r>
      <w:r w:rsidR="00801253">
        <w:rPr>
          <w:rFonts w:ascii="Times New Roman" w:hAnsi="Times New Roman" w:cs="Times New Roman"/>
          <w:sz w:val="24"/>
        </w:rPr>
        <w:t>актических и лабораторных работ</w:t>
      </w:r>
    </w:p>
    <w:p w:rsidR="00AD6AD5" w:rsidRDefault="00AD6AD5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работе с учащимися, имеющими академическую задолженность</w:t>
      </w:r>
    </w:p>
    <w:p w:rsidR="00D50326" w:rsidRPr="001F47B8" w:rsidRDefault="00D50326" w:rsidP="00371B5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                                                                 Ход заседания</w:t>
      </w:r>
    </w:p>
    <w:p w:rsidR="00D50326" w:rsidRPr="001F47B8" w:rsidRDefault="00B60961" w:rsidP="001F47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По первому вопросу выступила </w:t>
      </w:r>
      <w:r w:rsidR="00266EAC">
        <w:rPr>
          <w:rFonts w:ascii="Times New Roman" w:hAnsi="Times New Roman" w:cs="Times New Roman"/>
          <w:b/>
          <w:sz w:val="24"/>
        </w:rPr>
        <w:t>заместитель директора по УВР Романова С.В.</w:t>
      </w:r>
    </w:p>
    <w:p w:rsidR="00B87972" w:rsidRDefault="007A5D08" w:rsidP="001F47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22.10. по 26.10.2018 года учителями русского языка и литературы была проведена проверка навыка чтения в </w:t>
      </w:r>
      <w:r w:rsidR="006632E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– 8 классах.</w:t>
      </w:r>
    </w:p>
    <w:p w:rsidR="007A5D08" w:rsidRDefault="007A5D08" w:rsidP="001F47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Сводные результаты выглядят следующим образом:</w:t>
      </w:r>
    </w:p>
    <w:p w:rsidR="006632EF" w:rsidRDefault="006632EF" w:rsidP="006632E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Способ чтения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776"/>
        <w:gridCol w:w="776"/>
        <w:gridCol w:w="800"/>
        <w:gridCol w:w="798"/>
        <w:gridCol w:w="796"/>
        <w:gridCol w:w="800"/>
        <w:gridCol w:w="749"/>
      </w:tblGrid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Слоговое чтение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9,5%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Слоговое+ЦС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Понимают смысл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прочитанного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Читают выразительно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Читают без ошибок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Допустили 1-2 ошибки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</w:tr>
      <w:tr w:rsidR="006632EF" w:rsidTr="006632EF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Допустили 3-5 ошибок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</w:tr>
    </w:tbl>
    <w:p w:rsidR="006632EF" w:rsidRDefault="006632EF" w:rsidP="006632EF">
      <w:pPr>
        <w:pStyle w:val="a3"/>
        <w:ind w:left="0"/>
        <w:rPr>
          <w:rFonts w:ascii="Times New Roman" w:hAnsi="Times New Roman" w:cs="Times New Roman"/>
          <w:b/>
          <w:sz w:val="24"/>
          <w:lang w:eastAsia="en-US"/>
        </w:rPr>
      </w:pPr>
    </w:p>
    <w:p w:rsidR="006632EF" w:rsidRDefault="006632EF" w:rsidP="006632E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 чтения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99"/>
        <w:gridCol w:w="750"/>
        <w:gridCol w:w="836"/>
        <w:gridCol w:w="803"/>
        <w:gridCol w:w="803"/>
        <w:gridCol w:w="803"/>
        <w:gridCol w:w="803"/>
        <w:gridCol w:w="754"/>
      </w:tblGrid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Выше нормы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 норме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Ниже нормы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36%</w:t>
            </w:r>
          </w:p>
        </w:tc>
      </w:tr>
    </w:tbl>
    <w:p w:rsidR="006632EF" w:rsidRDefault="006632EF" w:rsidP="006632EF">
      <w:pPr>
        <w:pStyle w:val="a3"/>
        <w:ind w:left="0"/>
        <w:rPr>
          <w:rFonts w:ascii="Times New Roman" w:hAnsi="Times New Roman" w:cs="Times New Roman"/>
          <w:b/>
          <w:sz w:val="24"/>
          <w:lang w:eastAsia="en-US"/>
        </w:rPr>
      </w:pPr>
    </w:p>
    <w:p w:rsidR="006632EF" w:rsidRDefault="006632EF" w:rsidP="006632E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освоения ОП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24"/>
        <w:gridCol w:w="747"/>
        <w:gridCol w:w="836"/>
        <w:gridCol w:w="856"/>
        <w:gridCol w:w="797"/>
        <w:gridCol w:w="836"/>
        <w:gridCol w:w="799"/>
        <w:gridCol w:w="756"/>
      </w:tblGrid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Повышенный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Средний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40%%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Пониженный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4,5%</w:t>
            </w:r>
          </w:p>
        </w:tc>
      </w:tr>
      <w:tr w:rsidR="006632EF" w:rsidTr="006632E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Низкий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F" w:rsidRDefault="006632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18%</w:t>
            </w:r>
          </w:p>
        </w:tc>
      </w:tr>
    </w:tbl>
    <w:p w:rsidR="006632EF" w:rsidRPr="006632EF" w:rsidRDefault="006632EF" w:rsidP="006632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lang w:eastAsia="en-US"/>
        </w:rPr>
      </w:pPr>
      <w:r w:rsidRPr="006632EF">
        <w:rPr>
          <w:rFonts w:ascii="Times New Roman" w:hAnsi="Times New Roman" w:cs="Times New Roman"/>
          <w:sz w:val="24"/>
          <w:lang w:eastAsia="en-US"/>
        </w:rPr>
        <w:t>Высок процент детей, темп чтения которых ниже нормы</w:t>
      </w:r>
      <w:r>
        <w:rPr>
          <w:rFonts w:ascii="Times New Roman" w:hAnsi="Times New Roman" w:cs="Times New Roman"/>
          <w:sz w:val="24"/>
          <w:lang w:eastAsia="en-US"/>
        </w:rPr>
        <w:t>; есть дети, способ чтения которых слоговой либо комбинированный (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слоговой+ЦС</w:t>
      </w:r>
      <w:proofErr w:type="spellEnd"/>
      <w:r>
        <w:rPr>
          <w:rFonts w:ascii="Times New Roman" w:hAnsi="Times New Roman" w:cs="Times New Roman"/>
          <w:sz w:val="24"/>
          <w:lang w:eastAsia="en-US"/>
        </w:rPr>
        <w:t xml:space="preserve">). Результаты по сравнению с прошлым годом не улучшаются, либо повышение показателей незначительно. Проблема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нечитающих</w:t>
      </w:r>
      <w:proofErr w:type="spellEnd"/>
      <w:r>
        <w:rPr>
          <w:rFonts w:ascii="Times New Roman" w:hAnsi="Times New Roman" w:cs="Times New Roman"/>
          <w:sz w:val="24"/>
          <w:lang w:eastAsia="en-US"/>
        </w:rPr>
        <w:t xml:space="preserve"> детей – это глобальная проблема. Необходимо все больше на уроках обращаться к учебнику и работе с текстом.</w:t>
      </w:r>
    </w:p>
    <w:p w:rsidR="006632EF" w:rsidRPr="006632EF" w:rsidRDefault="006632EF" w:rsidP="00663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6632EF" w:rsidRPr="006632EF" w:rsidRDefault="00371B5E" w:rsidP="006632E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Учителям-предметникам </w:t>
      </w:r>
      <w:r w:rsidR="00C60E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обязательном порядке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содержание каждого урока включать работу с текстом с целью развития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(навыка смыслового чтения и работы с </w:t>
      </w:r>
      <w:r w:rsidR="00C60E2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C60E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87972" w:rsidRDefault="00B87972" w:rsidP="001F47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0E2A" w:rsidRDefault="00C60E2A" w:rsidP="00C60E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lastRenderedPageBreak/>
        <w:t>По второму вопросу слушали заместителя директора по УВР Романову С.В.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информацией об итогах проверки классных журналов 5-11 классов (информация прилагается)</w:t>
      </w:r>
    </w:p>
    <w:p w:rsidR="00C60E2A" w:rsidRPr="006632EF" w:rsidRDefault="00C60E2A" w:rsidP="00C60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C60E2A" w:rsidRPr="006632EF" w:rsidRDefault="00C60E2A" w:rsidP="00C60E2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 и исполнению.</w:t>
      </w:r>
    </w:p>
    <w:p w:rsidR="00C60E2A" w:rsidRPr="00C60E2A" w:rsidRDefault="00C60E2A" w:rsidP="00C60E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09A3" w:rsidRDefault="006B09A3" w:rsidP="006B09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третьему </w:t>
      </w:r>
      <w:r w:rsidRPr="00C60E2A">
        <w:rPr>
          <w:rFonts w:ascii="Times New Roman" w:hAnsi="Times New Roman" w:cs="Times New Roman"/>
          <w:b/>
          <w:sz w:val="24"/>
        </w:rPr>
        <w:t>вопросу слушали заместителя директора по УВР Романову С.В.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информацией </w:t>
      </w:r>
      <w:r w:rsidR="00484A3F">
        <w:rPr>
          <w:rFonts w:ascii="Times New Roman" w:hAnsi="Times New Roman" w:cs="Times New Roman"/>
          <w:sz w:val="24"/>
        </w:rPr>
        <w:t xml:space="preserve">о выполнении образовательных программ по предметам в 1 полугодии и </w:t>
      </w:r>
      <w:r>
        <w:rPr>
          <w:rFonts w:ascii="Times New Roman" w:hAnsi="Times New Roman" w:cs="Times New Roman"/>
          <w:sz w:val="24"/>
        </w:rPr>
        <w:t xml:space="preserve">об итогах </w:t>
      </w:r>
      <w:r>
        <w:rPr>
          <w:rFonts w:ascii="Times New Roman" w:hAnsi="Times New Roman" w:cs="Times New Roman"/>
          <w:sz w:val="24"/>
        </w:rPr>
        <w:t>контроля соблюдения графика контрольных, лабораторных и практических работ по предметам</w:t>
      </w:r>
      <w:r>
        <w:rPr>
          <w:rFonts w:ascii="Times New Roman" w:hAnsi="Times New Roman" w:cs="Times New Roman"/>
          <w:sz w:val="24"/>
        </w:rPr>
        <w:t xml:space="preserve"> (информация прилагается)</w:t>
      </w:r>
    </w:p>
    <w:p w:rsidR="006B09A3" w:rsidRPr="006632EF" w:rsidRDefault="006B09A3" w:rsidP="006B09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484A3F" w:rsidRDefault="00484A3F" w:rsidP="006B09A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Всем учителям при корректировке календарно-тематического на 2 полугодие планирования учитывать отставание по программе с целью выполнения программы в полном объеме.</w:t>
      </w:r>
    </w:p>
    <w:p w:rsidR="006B09A3" w:rsidRPr="006B09A3" w:rsidRDefault="006B09A3" w:rsidP="006B09A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B09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Учителям-предметникам формировать график контрольных, лабораторных и практических работ до начала четверти после корректировки тематического планирования.</w:t>
      </w:r>
    </w:p>
    <w:p w:rsidR="006B09A3" w:rsidRPr="006B09A3" w:rsidRDefault="006B09A3" w:rsidP="006B09A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B09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Вносить в график все запланированные контрольные, практические и лабораторные работы.</w:t>
      </w:r>
    </w:p>
    <w:p w:rsidR="006B09A3" w:rsidRPr="006B09A3" w:rsidRDefault="006B09A3" w:rsidP="006B09A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6B09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При переносе контрольных работ в обязательном порядке сверять дату переноса с графиком работ во избежание совпадения контрольных работ. Помнить основное требование – не должно быть более одной контрольной работы в день.</w:t>
      </w:r>
    </w:p>
    <w:p w:rsidR="006B09A3" w:rsidRDefault="006B09A3" w:rsidP="006B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484A3F" w:rsidRPr="006B09A3" w:rsidRDefault="00484A3F" w:rsidP="006B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четвертому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60E2A">
        <w:rPr>
          <w:rFonts w:ascii="Times New Roman" w:hAnsi="Times New Roman" w:cs="Times New Roman"/>
          <w:b/>
          <w:sz w:val="24"/>
        </w:rPr>
        <w:t xml:space="preserve">вопросу </w:t>
      </w:r>
      <w:r>
        <w:rPr>
          <w:rFonts w:ascii="Times New Roman" w:hAnsi="Times New Roman" w:cs="Times New Roman"/>
          <w:b/>
          <w:sz w:val="24"/>
        </w:rPr>
        <w:t xml:space="preserve">выступила Погодина Т.Г., учитель литературы </w:t>
      </w:r>
      <w:r w:rsidRPr="00484A3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информацией о ходе ликвидации академической задолженности по литературе у учащейся 8 класса </w:t>
      </w:r>
      <w:proofErr w:type="spellStart"/>
      <w:r>
        <w:rPr>
          <w:rFonts w:ascii="Times New Roman" w:hAnsi="Times New Roman" w:cs="Times New Roman"/>
          <w:sz w:val="24"/>
        </w:rPr>
        <w:t>Сударевой</w:t>
      </w:r>
      <w:proofErr w:type="spellEnd"/>
      <w:r>
        <w:rPr>
          <w:rFonts w:ascii="Times New Roman" w:hAnsi="Times New Roman" w:cs="Times New Roman"/>
          <w:sz w:val="24"/>
        </w:rPr>
        <w:t xml:space="preserve"> Полины (информация прилагается)</w:t>
      </w:r>
    </w:p>
    <w:p w:rsidR="00484A3F" w:rsidRDefault="00484A3F" w:rsidP="00C60E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4A3F" w:rsidRPr="006632EF" w:rsidRDefault="00484A3F" w:rsidP="00484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484A3F" w:rsidRPr="006632EF" w:rsidRDefault="00484A3F" w:rsidP="00484A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484A3F" w:rsidRDefault="00484A3F" w:rsidP="00484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6AED" w:rsidRDefault="00496AED" w:rsidP="00484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6AED" w:rsidRPr="00C60E2A" w:rsidRDefault="00496AED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УВР: _______________Романова С.В.</w:t>
      </w:r>
      <w:bookmarkStart w:id="0" w:name="_GoBack"/>
      <w:bookmarkEnd w:id="0"/>
    </w:p>
    <w:sectPr w:rsidR="00496AED" w:rsidRPr="00C60E2A" w:rsidSect="00A72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FD8"/>
    <w:multiLevelType w:val="hybridMultilevel"/>
    <w:tmpl w:val="A498E5F2"/>
    <w:lvl w:ilvl="0" w:tplc="D53C20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35B1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65C"/>
    <w:multiLevelType w:val="hybridMultilevel"/>
    <w:tmpl w:val="E3F0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3E48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364A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841D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B614B"/>
    <w:multiLevelType w:val="hybridMultilevel"/>
    <w:tmpl w:val="6584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534B1"/>
    <w:multiLevelType w:val="hybridMultilevel"/>
    <w:tmpl w:val="638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326"/>
    <w:rsid w:val="000E5C5F"/>
    <w:rsid w:val="001F47B8"/>
    <w:rsid w:val="002167EA"/>
    <w:rsid w:val="00252560"/>
    <w:rsid w:val="00257EAF"/>
    <w:rsid w:val="00266EAC"/>
    <w:rsid w:val="0034233B"/>
    <w:rsid w:val="00371B5E"/>
    <w:rsid w:val="003879E5"/>
    <w:rsid w:val="00396695"/>
    <w:rsid w:val="00484A3F"/>
    <w:rsid w:val="00496AED"/>
    <w:rsid w:val="004A6D16"/>
    <w:rsid w:val="00524A07"/>
    <w:rsid w:val="006632EF"/>
    <w:rsid w:val="00676E58"/>
    <w:rsid w:val="006B09A3"/>
    <w:rsid w:val="007A5D08"/>
    <w:rsid w:val="00801253"/>
    <w:rsid w:val="00A724B8"/>
    <w:rsid w:val="00AD6AD5"/>
    <w:rsid w:val="00B426B4"/>
    <w:rsid w:val="00B60961"/>
    <w:rsid w:val="00B87972"/>
    <w:rsid w:val="00C60E2A"/>
    <w:rsid w:val="00D22C2F"/>
    <w:rsid w:val="00D50326"/>
    <w:rsid w:val="00E773D4"/>
    <w:rsid w:val="00F01754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2F"/>
    <w:pPr>
      <w:ind w:left="720"/>
      <w:contextualSpacing/>
    </w:pPr>
  </w:style>
  <w:style w:type="table" w:styleId="a4">
    <w:name w:val="Table Grid"/>
    <w:basedOn w:val="a1"/>
    <w:uiPriority w:val="59"/>
    <w:rsid w:val="00663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23</cp:revision>
  <cp:lastPrinted>2019-06-26T10:54:00Z</cp:lastPrinted>
  <dcterms:created xsi:type="dcterms:W3CDTF">2014-12-15T10:17:00Z</dcterms:created>
  <dcterms:modified xsi:type="dcterms:W3CDTF">2019-06-26T10:54:00Z</dcterms:modified>
</cp:coreProperties>
</file>