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B8" w:rsidRDefault="002D54B8" w:rsidP="002D54B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Рабочая программапо  технологии для  </w:t>
      </w:r>
      <w:r>
        <w:rPr>
          <w:rFonts w:ascii="Times New Roman" w:hAnsi="Times New Roman"/>
          <w:b/>
          <w:bCs/>
          <w:sz w:val="32"/>
          <w:szCs w:val="32"/>
        </w:rPr>
        <w:t>6</w:t>
      </w:r>
      <w:r>
        <w:rPr>
          <w:rFonts w:ascii="Times New Roman" w:hAnsi="Times New Roman"/>
          <w:b/>
          <w:bCs/>
          <w:sz w:val="32"/>
          <w:szCs w:val="32"/>
        </w:rPr>
        <w:t xml:space="preserve"> класса</w:t>
      </w:r>
      <w:r>
        <w:rPr>
          <w:rFonts w:ascii="Times New Roman" w:hAnsi="Times New Roman"/>
          <w:bCs/>
          <w:sz w:val="32"/>
          <w:szCs w:val="32"/>
        </w:rPr>
        <w:t>/</w:t>
      </w:r>
    </w:p>
    <w:p w:rsidR="002D54B8" w:rsidRDefault="002D54B8" w:rsidP="002D5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технология ведения дом </w:t>
      </w:r>
    </w:p>
    <w:p w:rsidR="002262C6" w:rsidRPr="002262C6" w:rsidRDefault="002262C6" w:rsidP="00B160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(обслуживающий труд) для </w:t>
      </w:r>
      <w:r w:rsidR="009862F9">
        <w:rPr>
          <w:rFonts w:ascii="Times New Roman" w:hAnsi="Times New Roman" w:cs="Times New Roman"/>
          <w:sz w:val="28"/>
          <w:szCs w:val="28"/>
        </w:rPr>
        <w:t>6</w:t>
      </w:r>
      <w:r w:rsidRPr="002262C6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федерального государственного образовательного стандарта,  примерной программы по технологии и авторской программы В.Д. Симоненко.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Данная рабочая программа ориентирована на использование учебника: Синица Н.В. Технология. Технологии ведения дома. 6 класс. Учебник для общеобразовательных учреждений / Н.В. Синица, В.Д. Симоненко. М.: Вентана-Граф, 2014.</w:t>
      </w:r>
    </w:p>
    <w:p w:rsid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Цели обучения: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формирование представлений о составляющих техносферы, о современном производстве и о распространенных в нем технологиях;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освоение технологического подхода как универсального алгоритма преобразующей и созидательной деятельности;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• овладение безопасными приемами труда, общетрудовыми и специальными умения- 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 xml:space="preserve">Задачи обучения: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•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• 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к окончанию 6 класса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В результате освоения курса технологии 6 класса учащиеся должны овладеть следующими знаниями, умениями, навыками.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 изучения предмета: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проявление познавательных интересов и активности в данной области предметной технологической деятельности;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мотивация учебной деятельности;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овладение установками, нормами и правилами научной организации умственного и физического труда;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самоопределение в выбранной сфере будущей профессиональной деятельности;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смыслообразование (установление связи между мотивом и целью учебной деятельности);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• самооценка умственных и физических способностей для труда в различных сферах с позиций будущей социализации;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lastRenderedPageBreak/>
        <w:t xml:space="preserve"> • нравственно-эстетическая ориентация;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реализация творческого потенциала в духовной и предметно-практической деятельности;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• развитие готовности к самостоятельным действиям;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воспитание трудолюбия и ответственности за качество своей деятельности;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• гражданская идентичность (знание о своей этнической принадлежности, освоение национальных ценностей, традиций, культуры, эмоционально-положительное принятие своей этнической идентичности);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• проявление технико-технологического и экономического мышления;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• экологическое сознание (знание основ здорового образа жизни, здоровьесберегающих технологий, правил поведения в чрезвычайных ситуациях, бережное отношение к природным и хозяйственным ресурсам). Учебная деятельность на уроках технологии, имеющая практико-ориентированную направленность, предполагает освоение учащимися совокупности знаний по теории (понятия и термины), практике (способы и технологии выполнения изделий), способам осуществления учебной деятельности (применение инструкции, выполнение изделия в соответствии с правилами и технологиями), что обусловливает необходимость формирования широкого спектра универсальных учебных действий (УУД).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  <w:r w:rsidRPr="002262C6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изучения курса: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УУД: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алгоритмизированное планирование процесса познавательно-трудовой деятельности;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• самостоятельная организация и выполнение различных творческих работ по созданию технических изделий;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• моделирование технических объектов и технологических процессов;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• выявление потребностей, проектирование и создание объектов, имеющих потребительскую стоимость;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• диагностика результатов познавательно- трудовой деятельности по принятым критериям и показателям;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• общеучебные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• исследовательские и проектные действия;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осуществление поиска информации с использованием ресурсов библиотек и Интернета;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выбор наиболее эффективных способов решения учебных задач;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формулирование определений понятий;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соблюдение норм и правил культуры труда в соответствии с технологической культурой производства;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• соблюдение норм и правил безопасности познавательно-трудовой деятельности и созидательного труда;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УУД: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умения работать в команде, учитывать позицию других людей, организовывать и планировать учебное сотрудничество, слушать и выступать, проявлять инициативу, принимать решения;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lastRenderedPageBreak/>
        <w:t xml:space="preserve">• владение речью;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целеполагание и построение жизненных планов во временной перспективе;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• самоорганизация учебной деятельности (целеполагание, планирование, прогнозирование, самоконтроль, самокоррекция, волевая регуляция, рефлексия); </w:t>
      </w: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• саморегуляция.</w:t>
      </w:r>
    </w:p>
    <w:p w:rsidR="002262C6" w:rsidRPr="006F62B7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62B7" w:rsidRDefault="006F62B7" w:rsidP="00B160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4D1" w:rsidRPr="002262C6" w:rsidRDefault="00C744D1" w:rsidP="00B160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744D1" w:rsidRPr="002262C6" w:rsidRDefault="00C744D1" w:rsidP="00B160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62C6">
        <w:rPr>
          <w:rFonts w:ascii="Times New Roman" w:hAnsi="Times New Roman" w:cs="Times New Roman"/>
          <w:b/>
          <w:sz w:val="24"/>
          <w:szCs w:val="24"/>
        </w:rPr>
        <w:t>ОФОРМЛЕНИЕ ИНТЕРЬЕРА (6 ч)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теоретические сведения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Планировка жилого дома. Экологичные материалы. Зонирование помещений жилого дома. Композиция в интерьере: виды композиции, ритм. Декоративное оформление интерьера (цвет, отделочные материалы, текстиль). Использование комнатных растений в интерьере, их декоративная ценность и влияние на микроклимат помещения. </w:t>
      </w:r>
      <w:r w:rsidRPr="002262C6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2C6" w:rsidRPr="00B16021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Творческий проект «Растение в интерьере комнаты». </w:t>
      </w:r>
    </w:p>
    <w:p w:rsidR="00B16021" w:rsidRDefault="00B16021" w:rsidP="00B160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4D1" w:rsidRPr="002262C6" w:rsidRDefault="00C744D1" w:rsidP="00B160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КУЛИНАРИЯ (12 ч)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Блюда из рыбы и нерыбных продуктов моря (4 ч)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сведения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Понятие о пищевой ценности рыбы и нерыбных продуктов моря. Возможности кулинарного использования рыбы разных видов. Технология и санитарные условия первичной и тепловой обработки рыбы. Условия и сроки хранения рыбной продукции.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Блюда из мяса и мясных продуктов (2 ч)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теоретические сведения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Понятие о пищевой ценности мяса. Виды мяса и мясных продуктов. Технология подготовки мяса к тепловой обработке. Санитарные требования при обработке мяса.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Определение доброкачественности мяса. Приготовление блюд из мяса.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Блюда из птицы (2 ч)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теоретические сведения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Способы определения качества птицы. Подготовка птицы к тепловой обработке. Способы разрезания птицы на части.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Виды тепловой обработки птицы. Технология приготовленияблюд из птицы. Оформление готовых блюди подача их к столу.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Приготовление блюда из птицы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Приготовление первых блюд (2 ч)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теоретические сведения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Технология приготовления первых блюд. Классификация супов.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Приготовление заправочного супа. </w:t>
      </w:r>
    </w:p>
    <w:p w:rsidR="00B16021" w:rsidRDefault="00B1602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021" w:rsidRDefault="00B1602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 xml:space="preserve">Сервировка стола к обеду. Этикет (2 ч)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теоретические сведения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Понятие о калорийности продуктов. Правила сервировки стола к обеду. Правила поведения за столом.</w:t>
      </w:r>
    </w:p>
    <w:p w:rsidR="009862F9" w:rsidRPr="009862F9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 </w:t>
      </w:r>
      <w:r w:rsidRPr="002262C6">
        <w:rPr>
          <w:rFonts w:ascii="Times New Roman" w:hAnsi="Times New Roman" w:cs="Times New Roman"/>
          <w:sz w:val="28"/>
          <w:szCs w:val="28"/>
        </w:rPr>
        <w:t xml:space="preserve">Творческий проект «Приготовление воскресного обеда». </w:t>
      </w:r>
    </w:p>
    <w:p w:rsidR="009862F9" w:rsidRDefault="009862F9" w:rsidP="00B16021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62F9" w:rsidRPr="00FB6C0B" w:rsidRDefault="009862F9" w:rsidP="00B16021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Примечание: </w:t>
      </w:r>
      <w:r w:rsidRPr="00FB6C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разделе «Кулинария» практические работы по приготовлению пищи изучаются теоретически с использованием игровых и мультимедийных технологий. Закрепление практических работ выполняется в виде домашнего задания с последующим отзывом родителей о проделанной работе.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2C6" w:rsidRPr="002262C6" w:rsidRDefault="002262C6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4D1" w:rsidRPr="00994D3F" w:rsidRDefault="00C744D1" w:rsidP="00B160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4D3F">
        <w:rPr>
          <w:rFonts w:ascii="Times New Roman" w:hAnsi="Times New Roman" w:cs="Times New Roman"/>
          <w:b/>
          <w:sz w:val="24"/>
          <w:szCs w:val="24"/>
        </w:rPr>
        <w:t>СОЗДАНИЕ ИЗДЕЛИЙ ИЗ ТЕКСТИЛЬНЫХ МАТЕРИАЛОВ (</w:t>
      </w:r>
      <w:r w:rsidR="002262C6" w:rsidRPr="00994D3F">
        <w:rPr>
          <w:rFonts w:ascii="Times New Roman" w:hAnsi="Times New Roman" w:cs="Times New Roman"/>
          <w:b/>
          <w:sz w:val="24"/>
          <w:szCs w:val="24"/>
        </w:rPr>
        <w:t>30</w:t>
      </w:r>
      <w:r w:rsidRPr="00994D3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Элементы материаловедения (2 ч)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сведения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Текстильные материалы из химических волокон и их свойства. Способы получения химических волокон.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Изучение свойств текстильных материалов из химических волокон.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  <w:r w:rsidRPr="002262C6">
        <w:rPr>
          <w:rFonts w:ascii="Times New Roman" w:hAnsi="Times New Roman" w:cs="Times New Roman"/>
          <w:b/>
          <w:sz w:val="28"/>
          <w:szCs w:val="28"/>
        </w:rPr>
        <w:t>Конструирование швейных изделий (6 ч)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сведения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Виды плечевой одежды. Традиционная плечевая одежда (национальный костюм). Конструирование плечевой одежды. Общие правила снятия мерок для построения чертежа плечевой одежды.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Снятие мерок и запись результатов измерений. Построение чертеж</w:t>
      </w:r>
      <w:r w:rsidR="00EC067C">
        <w:rPr>
          <w:rFonts w:ascii="Times New Roman" w:hAnsi="Times New Roman" w:cs="Times New Roman"/>
          <w:sz w:val="28"/>
          <w:szCs w:val="28"/>
        </w:rPr>
        <w:t>а швейного изделия в масштабе 1:</w:t>
      </w:r>
      <w:r w:rsidRPr="002262C6">
        <w:rPr>
          <w:rFonts w:ascii="Times New Roman" w:hAnsi="Times New Roman" w:cs="Times New Roman"/>
          <w:sz w:val="28"/>
          <w:szCs w:val="28"/>
        </w:rPr>
        <w:t>4 и в натуральную величину по своим меркам.</w:t>
      </w:r>
    </w:p>
    <w:p w:rsidR="00994D3F" w:rsidRDefault="00994D3F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  <w:r w:rsidRPr="002262C6">
        <w:rPr>
          <w:rFonts w:ascii="Times New Roman" w:hAnsi="Times New Roman" w:cs="Times New Roman"/>
          <w:b/>
          <w:sz w:val="28"/>
          <w:szCs w:val="28"/>
        </w:rPr>
        <w:t>Моделирование швейного изделия. (6 ч)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Понятие о моделировании  одежды. Моделирование формы выреза горловины. Моделирование плечевой одежды с застежкой на пуговицах. Моделирование отрезной плечевой одежды. Приемы изготовления выкроек дополнительных деталей изделия: подкройной обтачки горловины спинки, подкройной обтачки горловины переда, подборта. Подготовка выкройки к раскрою. Профессия: художник по костюму.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Моделирование выкройки проектного изделия.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Подготовка выкройки проектного изделия к раскрою.</w:t>
      </w:r>
    </w:p>
    <w:p w:rsidR="00994D3F" w:rsidRDefault="00994D3F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 xml:space="preserve">Швейные ручные работы </w:t>
      </w:r>
      <w:r w:rsidR="00632C74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сведения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 Инструменты, приспособления для выполнения ручных работ. Правила и техника безопасности при работе со швейными иголками, булавками, ножницами. Ручные строчки и стежки, виды ручных стежков и строчек. Размер стежков, ширина шва. Технические условия при выполнении ручных работ. Терминология ручных работ.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Изготовление образцов ручных стежков и строчек. </w:t>
      </w:r>
    </w:p>
    <w:p w:rsidR="00994D3F" w:rsidRDefault="00994D3F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6021" w:rsidRDefault="00B1602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1" w:rsidRPr="00994D3F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3F">
        <w:rPr>
          <w:rFonts w:ascii="Times New Roman" w:hAnsi="Times New Roman" w:cs="Times New Roman"/>
          <w:b/>
          <w:sz w:val="28"/>
          <w:szCs w:val="28"/>
        </w:rPr>
        <w:t>Элементы машиноведения (</w:t>
      </w:r>
      <w:r w:rsidR="002262C6" w:rsidRPr="00994D3F">
        <w:rPr>
          <w:rFonts w:ascii="Times New Roman" w:hAnsi="Times New Roman" w:cs="Times New Roman"/>
          <w:b/>
          <w:sz w:val="28"/>
          <w:szCs w:val="28"/>
        </w:rPr>
        <w:t>4</w:t>
      </w:r>
      <w:r w:rsidRPr="00994D3F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теоретические сведения </w:t>
      </w:r>
    </w:p>
    <w:p w:rsidR="002262C6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Машинные иглы: устройство, подбор, замена. Дефекты машинной строчки и их устранение. Уход за швейной машиной. Приспособления к швейной машине.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Замена швейной иглы. Выполнение образцов швов (обтачного и обтачного в кант). </w:t>
      </w:r>
    </w:p>
    <w:p w:rsidR="00994D3F" w:rsidRDefault="00994D3F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 xml:space="preserve">Проект «Наряд для семейного обеда» (12 ч)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теоретические сведения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Примерка швейного изделия и устранение дефектов. Способы обработки проймы и горловины, застежек. Обработка плечевых, боковых срезов. Подготовка доклада к защите проекта.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 </w:t>
      </w:r>
    </w:p>
    <w:p w:rsidR="00EC067C" w:rsidRPr="00B16021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Подготовка ткани к раскрою. Раскладка выкройки, обмеловка и раскрой ткани. Выкраивание подкройной обтачки. Обработка горловины швейного изделия. Стачивание деталей и выполнение отделочных работ. Контроль и оценка качества готового изделия. Защита проекта «Наряд для семейного обеда». </w:t>
      </w:r>
    </w:p>
    <w:p w:rsidR="00EC067C" w:rsidRDefault="00EC067C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D1" w:rsidRPr="00994D3F" w:rsidRDefault="00C744D1" w:rsidP="00B160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3F">
        <w:rPr>
          <w:rFonts w:ascii="Times New Roman" w:hAnsi="Times New Roman" w:cs="Times New Roman"/>
          <w:b/>
          <w:sz w:val="24"/>
          <w:szCs w:val="24"/>
        </w:rPr>
        <w:t>ХУДОЖЕСТВЕННЫЕ РЕМЕСЛА (</w:t>
      </w:r>
      <w:r w:rsidR="001E745C">
        <w:rPr>
          <w:rFonts w:ascii="Times New Roman" w:hAnsi="Times New Roman" w:cs="Times New Roman"/>
          <w:b/>
          <w:sz w:val="24"/>
          <w:szCs w:val="24"/>
        </w:rPr>
        <w:t>20</w:t>
      </w:r>
      <w:r w:rsidRPr="00994D3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Вязание крючком и спицами (1</w:t>
      </w:r>
      <w:r w:rsidR="001E745C">
        <w:rPr>
          <w:rFonts w:ascii="Times New Roman" w:hAnsi="Times New Roman" w:cs="Times New Roman"/>
          <w:b/>
          <w:sz w:val="28"/>
          <w:szCs w:val="28"/>
        </w:rPr>
        <w:t>2</w:t>
      </w:r>
      <w:r w:rsidRPr="002262C6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sz w:val="28"/>
          <w:szCs w:val="28"/>
        </w:rPr>
        <w:t>Творческий проект «Вяжем аксессуары крючком или спицами» (8 ч)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сведения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Ассортимент вязаных изделий в современной моде. Инструменты и материалы для вязания. Схемы для вязания, условные обозначения. </w:t>
      </w:r>
    </w:p>
    <w:p w:rsidR="00C744D1" w:rsidRPr="002262C6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  <w:r w:rsidRPr="0022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67C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 xml:space="preserve">Подбор крючка и спиц в соответствии с пряжей. Основные способы вязания крючком полотна, по кругу. Набор петель спицами, вязание лицевых и изнаночных петель, кромочных петель. Закрытие петель последнего ряда. Создание схем для вязания с помощью компьютера. </w:t>
      </w:r>
    </w:p>
    <w:p w:rsidR="00C744D1" w:rsidRDefault="00C744D1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Выполнение и защита проекта «Вяжем аксессуары крючком или спицами».</w:t>
      </w:r>
    </w:p>
    <w:p w:rsidR="00EC067C" w:rsidRDefault="00EC067C" w:rsidP="00B160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D3F" w:rsidRPr="00994D3F" w:rsidRDefault="00994D3F" w:rsidP="00B160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3F">
        <w:rPr>
          <w:rFonts w:ascii="Times New Roman" w:hAnsi="Times New Roman" w:cs="Times New Roman"/>
          <w:b/>
          <w:sz w:val="24"/>
          <w:szCs w:val="24"/>
        </w:rPr>
        <w:t>ТЕХНОЛОГИИ ТВОРЧЕСКОЙ И ОПЫТНИЧЕСКОЙ ДЕЯТЕЛЬНОСТИ (21 ч)</w:t>
      </w:r>
    </w:p>
    <w:p w:rsidR="00994D3F" w:rsidRPr="002262C6" w:rsidRDefault="00994D3F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C6">
        <w:rPr>
          <w:rFonts w:ascii="Times New Roman" w:hAnsi="Times New Roman" w:cs="Times New Roman"/>
          <w:sz w:val="28"/>
          <w:szCs w:val="28"/>
        </w:rPr>
        <w:t>Творческие проекты по разделам «Технологии домашнего хозяйства»,  «Кулинария», «Создание изделий из текстильных материалов», «Художественные ремесла», другие варианты творческих проектов.</w:t>
      </w:r>
    </w:p>
    <w:p w:rsidR="00994D3F" w:rsidRDefault="00994D3F" w:rsidP="00B16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2C6">
        <w:rPr>
          <w:rFonts w:ascii="Times New Roman" w:hAnsi="Times New Roman" w:cs="Times New Roman"/>
          <w:sz w:val="28"/>
          <w:szCs w:val="28"/>
        </w:rPr>
        <w:t>Составление портфолио и разработка электронной презентации. Презентация и защита творческого проекта. Выполнение эскизов проектов</w:t>
      </w:r>
      <w:r w:rsidRPr="006F62B7">
        <w:rPr>
          <w:rFonts w:ascii="Times New Roman" w:hAnsi="Times New Roman" w:cs="Times New Roman"/>
          <w:sz w:val="24"/>
          <w:szCs w:val="24"/>
        </w:rPr>
        <w:t>.</w:t>
      </w:r>
    </w:p>
    <w:p w:rsidR="00EC067C" w:rsidRDefault="00EC06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0503C" w:rsidRDefault="00F0503C" w:rsidP="00F050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6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в 6 классе</w:t>
      </w:r>
    </w:p>
    <w:p w:rsidR="00F0503C" w:rsidRPr="003A3829" w:rsidRDefault="00F0503C" w:rsidP="003A38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64">
        <w:rPr>
          <w:rFonts w:ascii="Times New Roman" w:hAnsi="Times New Roman" w:cs="Times New Roman"/>
          <w:b/>
          <w:sz w:val="28"/>
          <w:szCs w:val="28"/>
        </w:rPr>
        <w:t>на 201</w:t>
      </w:r>
      <w:r w:rsidR="003A3829">
        <w:rPr>
          <w:rFonts w:ascii="Times New Roman" w:hAnsi="Times New Roman" w:cs="Times New Roman"/>
          <w:b/>
          <w:sz w:val="28"/>
          <w:szCs w:val="28"/>
        </w:rPr>
        <w:t>7</w:t>
      </w:r>
      <w:r w:rsidRPr="006D2E64">
        <w:rPr>
          <w:rFonts w:ascii="Times New Roman" w:hAnsi="Times New Roman" w:cs="Times New Roman"/>
          <w:b/>
          <w:sz w:val="28"/>
          <w:szCs w:val="28"/>
        </w:rPr>
        <w:t>-201</w:t>
      </w:r>
      <w:r w:rsidR="003A3829">
        <w:rPr>
          <w:rFonts w:ascii="Times New Roman" w:hAnsi="Times New Roman" w:cs="Times New Roman"/>
          <w:b/>
          <w:sz w:val="28"/>
          <w:szCs w:val="28"/>
        </w:rPr>
        <w:t>8</w:t>
      </w:r>
      <w:r w:rsidRPr="006D2E6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6013"/>
        <w:gridCol w:w="1418"/>
        <w:gridCol w:w="1275"/>
        <w:gridCol w:w="1418"/>
      </w:tblGrid>
      <w:tr w:rsidR="00B73153" w:rsidRPr="006F62B7" w:rsidTr="003A3829"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и темы программы</w:t>
            </w:r>
          </w:p>
          <w:p w:rsidR="00B73153" w:rsidRPr="00B16021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уроков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73153" w:rsidRPr="006F62B7" w:rsidTr="003A3829"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731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73153" w:rsidRPr="006F62B7" w:rsidTr="003A3829"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домашнего хозяйства</w:t>
            </w:r>
            <w:r w:rsidR="003A3829"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(6ч)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Вводный урок.  Планировка  жилого дома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Интерьер жилого дома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Комнатные растения и технология их выращивания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Обоснование  проекта  «Растения в интерьере»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Творческий проект «Растение в интерьере»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Творческий проект «Растение в интерьере»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Кулинария</w:t>
            </w:r>
            <w:r w:rsidR="003A3829"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(12ч)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Технология первичной обработки рыбы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блюд из рыбы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Блюда из нерыбных продуктов моря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Блюда из нерыбных продуктов моря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Мясо, его пищевая ценность и первичная обработка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Технология кулинарной обработки мяса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блюд из птицы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Приготовление блюда из птицы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первых блюд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Приготовление заправочного супа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Сервировка стола к обеду. Этикет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Творческий проект «Приготовление воскресного семейного обеда»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текстильных и поделочных материалов</w:t>
            </w:r>
            <w:r w:rsidR="003A3829"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 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Текстильные материалы из химических волокон и их свойства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Изучение свойств текстильных материалов из химических волокон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Конструирование плечевой одежды с цельнокроеным рукавом. Определение размеров швейного изделия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Снятие мерок для построения  чертежа основы швейного изделия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Построение чертежа основы плечевого изделия с цельнокроеным рукавом в масштабе 1:4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чертежа основы плечевого изделия с цельнокроеным рукавом в масштабе 1:4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Построение чертежа плечевого изделия в натуральную величину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Построение чертежа плечевого изделия в натуральную величину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Моделирование плечевой одежды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 Моделирование и подготовка выкроек к раскрою»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Раскрой швейного изделия. Технология дублирования деталей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«Раскрой швейного изделия»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Швейные ручные работы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образцов ручных швов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Приспособления к швейной машине. Машинная игла. Дефекты машинной строчки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«Замена машинной иглы»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Классификация машинных швов. Изготовление образцов обтачного шва.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Виды машинных операций. ВТО.</w:t>
            </w:r>
          </w:p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образцов швов обтачного в кант.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Подготовка изделия к примерке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Примерка изделия. Способы устранения дефектов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rPr>
          <w:trHeight w:val="39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Обработка среднего шва спинки с застежкой и разрезом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Обработка плечевых швов и нижних срезов рукавов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Обработка горловины  подкройной обтачкой, косой бейкой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Обработка горловины  и застежки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боковых срезов и соединения лифа с юбкой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Обработка боковых срезов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нижнего среза изделия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Обработка нижнего среза изделия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Окончательная отделка изделия. Подготовка защиты проекта «Наряд для семейного обеда»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Творческий проект «Наряд для семейного обеда»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Художественные ремесла</w:t>
            </w:r>
            <w:r w:rsidR="003A3829" w:rsidRPr="00B16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(20 ч)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153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B16021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>Вязание крючком</w:t>
            </w:r>
            <w:r w:rsidR="00632C74"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спицами</w:t>
            </w:r>
            <w:r w:rsidR="003A3829"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(12ч)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531A4D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3153" w:rsidRPr="006F62B7" w:rsidRDefault="00B73153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инструменты для вязания. </w:t>
            </w:r>
            <w:r w:rsidRPr="00B1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проекта «Вяжем аксессуары крючком или спицами»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Основные виды петель при вязании крючком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Основные виды петель при вязании крючком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Вязание полотна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Вязание по кругу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Вязание по кругу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Техника вязания квадрата.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Способы соединения вязаных деталей.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Вязание  спицами. 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петель для вязания спицами.</w:t>
            </w:r>
            <w:r w:rsidRPr="00B16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вязания лицев</w:t>
            </w:r>
            <w:r w:rsidRPr="00B16021">
              <w:rPr>
                <w:rFonts w:ascii="Times New Roman" w:hAnsi="Times New Roman"/>
                <w:sz w:val="28"/>
                <w:szCs w:val="28"/>
              </w:rPr>
              <w:t>ой пет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16021">
              <w:rPr>
                <w:rFonts w:ascii="Times New Roman" w:hAnsi="Times New Roman"/>
                <w:sz w:val="28"/>
                <w:szCs w:val="28"/>
              </w:rPr>
              <w:t>и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Вязание  спицами узоров из лицевых и изнаночных петель. 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вязания изнаночн</w:t>
            </w:r>
            <w:r w:rsidRPr="00B16021">
              <w:rPr>
                <w:rFonts w:ascii="Times New Roman" w:hAnsi="Times New Roman"/>
                <w:sz w:val="28"/>
                <w:szCs w:val="28"/>
              </w:rPr>
              <w:t>ой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</w:t>
            </w:r>
            <w:r w:rsidRPr="00B16021">
              <w:rPr>
                <w:rFonts w:ascii="Times New Roman" w:hAnsi="Times New Roman"/>
                <w:sz w:val="28"/>
                <w:szCs w:val="28"/>
              </w:rPr>
              <w:t>тли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образцов ажурного вязания.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Вязание цветных узоров, изучение условных обозначений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B16021" w:rsidP="00B16021">
            <w:pPr>
              <w:spacing w:after="0"/>
              <w:ind w:left="250" w:hanging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«Вяжем аксессуары крючком или спицами»</w:t>
            </w:r>
            <w:r w:rsidR="003A3829" w:rsidRPr="00B16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EC067C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 «Вяжем аксессуары крючком или спицами». 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Поисковый этап (основные параметры, планирование деятельности, разработка идей, выбор оптимального решения).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проекта. 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 материалов и оборудования; выбор техники вязания.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проекта. 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Технологический этап.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проекта. 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технологической карты на изделие.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Выполнение проекта. Изготовление изделия.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Выполнение проекта. ВТО,  Оформление изделия.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проекта: </w:t>
            </w:r>
            <w:r w:rsidRPr="00B1602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экономической, экологической оценки на изделие.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74" w:rsidRPr="006F62B7" w:rsidTr="003A3829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B16021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021">
              <w:rPr>
                <w:rFonts w:ascii="Times New Roman" w:hAnsi="Times New Roman" w:cs="Times New Roman"/>
                <w:sz w:val="28"/>
                <w:szCs w:val="28"/>
              </w:rPr>
              <w:t>Защита проекта «Вяжем аксессуары крючком или спицами»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2C74" w:rsidRPr="006F62B7" w:rsidRDefault="00632C74" w:rsidP="00B160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153" w:rsidRDefault="00B73153" w:rsidP="00F0503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153" w:rsidRPr="006F62B7" w:rsidRDefault="00B73153" w:rsidP="00F0503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03C" w:rsidRDefault="00F0503C" w:rsidP="009862F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4D1" w:rsidRPr="006F62B7" w:rsidRDefault="00C744D1" w:rsidP="006F6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ED4" w:rsidRPr="006F62B7" w:rsidRDefault="00BD0ED4" w:rsidP="006F6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D0ED4" w:rsidRPr="006F62B7" w:rsidSect="00EC067C">
      <w:pgSz w:w="11906" w:h="16838"/>
      <w:pgMar w:top="426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8F1"/>
    <w:multiLevelType w:val="hybridMultilevel"/>
    <w:tmpl w:val="7804D37C"/>
    <w:lvl w:ilvl="0" w:tplc="A492EFAA">
      <w:start w:val="5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79FA"/>
    <w:multiLevelType w:val="multilevel"/>
    <w:tmpl w:val="5D7A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A1607"/>
    <w:multiLevelType w:val="multilevel"/>
    <w:tmpl w:val="A304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867DA"/>
    <w:multiLevelType w:val="hybridMultilevel"/>
    <w:tmpl w:val="B0AC41B2"/>
    <w:lvl w:ilvl="0" w:tplc="29B0CB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865B3"/>
    <w:multiLevelType w:val="hybridMultilevel"/>
    <w:tmpl w:val="7D5CD5D4"/>
    <w:lvl w:ilvl="0" w:tplc="29B0CB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B59F6"/>
    <w:multiLevelType w:val="multilevel"/>
    <w:tmpl w:val="10C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83AC8"/>
    <w:multiLevelType w:val="hybridMultilevel"/>
    <w:tmpl w:val="9B8E30D4"/>
    <w:lvl w:ilvl="0" w:tplc="29B0CB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34677"/>
    <w:multiLevelType w:val="multilevel"/>
    <w:tmpl w:val="13B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05C42"/>
    <w:multiLevelType w:val="multilevel"/>
    <w:tmpl w:val="56C4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27BC1"/>
    <w:multiLevelType w:val="multilevel"/>
    <w:tmpl w:val="DCF0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C0859"/>
    <w:multiLevelType w:val="hybridMultilevel"/>
    <w:tmpl w:val="EE4C656C"/>
    <w:lvl w:ilvl="0" w:tplc="29B0CB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A484B"/>
    <w:multiLevelType w:val="hybridMultilevel"/>
    <w:tmpl w:val="4A423D82"/>
    <w:lvl w:ilvl="0" w:tplc="A99C4E56">
      <w:start w:val="3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67778"/>
    <w:multiLevelType w:val="hybridMultilevel"/>
    <w:tmpl w:val="F4227824"/>
    <w:lvl w:ilvl="0" w:tplc="29B0CB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41699"/>
    <w:multiLevelType w:val="hybridMultilevel"/>
    <w:tmpl w:val="347CC3C0"/>
    <w:lvl w:ilvl="0" w:tplc="29B0CB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22B43"/>
    <w:multiLevelType w:val="multilevel"/>
    <w:tmpl w:val="B1DA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8773E8"/>
    <w:multiLevelType w:val="multilevel"/>
    <w:tmpl w:val="D8D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CE6D8F"/>
    <w:multiLevelType w:val="hybridMultilevel"/>
    <w:tmpl w:val="A59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4264"/>
    <w:multiLevelType w:val="hybridMultilevel"/>
    <w:tmpl w:val="50DC568A"/>
    <w:lvl w:ilvl="0" w:tplc="29B0CB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B75DF"/>
    <w:multiLevelType w:val="multilevel"/>
    <w:tmpl w:val="7FAA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AA0EE3"/>
    <w:multiLevelType w:val="multilevel"/>
    <w:tmpl w:val="B476AFA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7D5B4D6F"/>
    <w:multiLevelType w:val="hybridMultilevel"/>
    <w:tmpl w:val="CCD460E6"/>
    <w:lvl w:ilvl="0" w:tplc="29B0CB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872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8"/>
  </w:num>
  <w:num w:numId="5">
    <w:abstractNumId w:val="14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19"/>
  </w:num>
  <w:num w:numId="12">
    <w:abstractNumId w:val="17"/>
  </w:num>
  <w:num w:numId="13">
    <w:abstractNumId w:val="21"/>
  </w:num>
  <w:num w:numId="14">
    <w:abstractNumId w:val="13"/>
  </w:num>
  <w:num w:numId="15">
    <w:abstractNumId w:val="3"/>
  </w:num>
  <w:num w:numId="16">
    <w:abstractNumId w:val="10"/>
  </w:num>
  <w:num w:numId="17">
    <w:abstractNumId w:val="12"/>
  </w:num>
  <w:num w:numId="18">
    <w:abstractNumId w:val="20"/>
  </w:num>
  <w:num w:numId="19">
    <w:abstractNumId w:val="4"/>
  </w:num>
  <w:num w:numId="20">
    <w:abstractNumId w:val="6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23AC"/>
    <w:rsid w:val="001E23AC"/>
    <w:rsid w:val="001E745C"/>
    <w:rsid w:val="00203BBB"/>
    <w:rsid w:val="002262C6"/>
    <w:rsid w:val="002C5AC8"/>
    <w:rsid w:val="002D54B8"/>
    <w:rsid w:val="003A3829"/>
    <w:rsid w:val="0057123D"/>
    <w:rsid w:val="005D2C5A"/>
    <w:rsid w:val="00632C74"/>
    <w:rsid w:val="006F62B7"/>
    <w:rsid w:val="00906352"/>
    <w:rsid w:val="009862F9"/>
    <w:rsid w:val="00994D3F"/>
    <w:rsid w:val="00A57F9A"/>
    <w:rsid w:val="00B16021"/>
    <w:rsid w:val="00B73153"/>
    <w:rsid w:val="00BD0ED4"/>
    <w:rsid w:val="00C744D1"/>
    <w:rsid w:val="00CB1D45"/>
    <w:rsid w:val="00EC067C"/>
    <w:rsid w:val="00F0503C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4D1"/>
  </w:style>
  <w:style w:type="character" w:customStyle="1" w:styleId="highlight">
    <w:name w:val="highlight"/>
    <w:basedOn w:val="a0"/>
    <w:rsid w:val="00C744D1"/>
  </w:style>
  <w:style w:type="character" w:styleId="a4">
    <w:name w:val="Hyperlink"/>
    <w:basedOn w:val="a0"/>
    <w:uiPriority w:val="99"/>
    <w:unhideWhenUsed/>
    <w:rsid w:val="00C744D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7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4D1"/>
    <w:pPr>
      <w:ind w:left="720"/>
      <w:contextualSpacing/>
    </w:pPr>
  </w:style>
  <w:style w:type="numbering" w:customStyle="1" w:styleId="WWNum1">
    <w:name w:val="WWNum1"/>
    <w:basedOn w:val="a2"/>
    <w:rsid w:val="00C744D1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4D1"/>
  </w:style>
  <w:style w:type="character" w:customStyle="1" w:styleId="highlight">
    <w:name w:val="highlight"/>
    <w:basedOn w:val="a0"/>
    <w:rsid w:val="00C744D1"/>
  </w:style>
  <w:style w:type="character" w:styleId="a4">
    <w:name w:val="Hyperlink"/>
    <w:basedOn w:val="a0"/>
    <w:uiPriority w:val="99"/>
    <w:unhideWhenUsed/>
    <w:rsid w:val="00C744D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7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4D1"/>
    <w:pPr>
      <w:ind w:left="720"/>
      <w:contextualSpacing/>
    </w:pPr>
  </w:style>
  <w:style w:type="numbering" w:customStyle="1" w:styleId="WWNum1">
    <w:name w:val="WWNum1"/>
    <w:basedOn w:val="a2"/>
    <w:rsid w:val="00C744D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F8AF-CB6D-4646-A87A-1F603B67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</dc:creator>
  <cp:keywords/>
  <dc:description/>
  <cp:lastModifiedBy>User</cp:lastModifiedBy>
  <cp:revision>12</cp:revision>
  <cp:lastPrinted>2016-09-08T12:12:00Z</cp:lastPrinted>
  <dcterms:created xsi:type="dcterms:W3CDTF">2015-11-10T15:08:00Z</dcterms:created>
  <dcterms:modified xsi:type="dcterms:W3CDTF">2018-03-27T09:40:00Z</dcterms:modified>
</cp:coreProperties>
</file>